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930" w:rsidRDefault="0030351E" w:rsidP="00D41BD5">
      <w:pPr>
        <w:spacing w:after="120" w:line="276" w:lineRule="auto"/>
        <w:jc w:val="both"/>
        <w:rPr>
          <w:rFonts w:ascii="Calibri" w:hAnsi="Calibri"/>
          <w:b/>
          <w:sz w:val="34"/>
          <w:szCs w:val="34"/>
        </w:rPr>
      </w:pPr>
      <w:r>
        <w:rPr>
          <w:rFonts w:ascii="Calibri" w:hAnsi="Calibri"/>
          <w:b/>
          <w:sz w:val="34"/>
          <w:szCs w:val="34"/>
        </w:rPr>
        <w:t xml:space="preserve">ZpívejFest 2018: sbor z Litvy i partnerských </w:t>
      </w:r>
      <w:proofErr w:type="spellStart"/>
      <w:r>
        <w:rPr>
          <w:rFonts w:ascii="Calibri" w:hAnsi="Calibri"/>
          <w:b/>
          <w:sz w:val="34"/>
          <w:szCs w:val="34"/>
        </w:rPr>
        <w:t>Michalovců</w:t>
      </w:r>
      <w:proofErr w:type="spellEnd"/>
    </w:p>
    <w:p w:rsidR="0030351E" w:rsidRPr="0030351E" w:rsidRDefault="00A312F3" w:rsidP="0030351E">
      <w:pPr>
        <w:spacing w:after="120" w:line="276" w:lineRule="auto"/>
        <w:jc w:val="both"/>
        <w:rPr>
          <w:rFonts w:ascii="Calibri" w:hAnsi="Calibri"/>
          <w:b/>
          <w:sz w:val="22"/>
        </w:rPr>
      </w:pPr>
      <w:r w:rsidRPr="0024134F">
        <w:rPr>
          <w:rFonts w:ascii="Calibri" w:hAnsi="Calibri"/>
          <w:b/>
          <w:sz w:val="22"/>
        </w:rPr>
        <w:t xml:space="preserve">Vyškov </w:t>
      </w:r>
      <w:r w:rsidR="0030351E">
        <w:rPr>
          <w:rFonts w:ascii="Calibri" w:hAnsi="Calibri"/>
          <w:b/>
          <w:sz w:val="22"/>
        </w:rPr>
        <w:t>3</w:t>
      </w:r>
      <w:r w:rsidR="004235F4">
        <w:rPr>
          <w:rFonts w:ascii="Calibri" w:hAnsi="Calibri"/>
          <w:b/>
          <w:sz w:val="22"/>
        </w:rPr>
        <w:t xml:space="preserve">. </w:t>
      </w:r>
      <w:r w:rsidR="00F11F5A">
        <w:rPr>
          <w:rFonts w:ascii="Calibri" w:hAnsi="Calibri"/>
          <w:b/>
          <w:sz w:val="22"/>
        </w:rPr>
        <w:t>září</w:t>
      </w:r>
      <w:r w:rsidR="004235F4">
        <w:rPr>
          <w:rFonts w:ascii="Calibri" w:hAnsi="Calibri"/>
          <w:b/>
          <w:sz w:val="22"/>
        </w:rPr>
        <w:t xml:space="preserve"> 20</w:t>
      </w:r>
      <w:r w:rsidR="0030351E">
        <w:rPr>
          <w:rFonts w:ascii="Calibri" w:hAnsi="Calibri"/>
          <w:b/>
          <w:sz w:val="22"/>
        </w:rPr>
        <w:t>18</w:t>
      </w:r>
      <w:r w:rsidRPr="0024134F">
        <w:rPr>
          <w:rFonts w:ascii="Calibri" w:hAnsi="Calibri"/>
          <w:b/>
          <w:sz w:val="22"/>
        </w:rPr>
        <w:t xml:space="preserve"> </w:t>
      </w:r>
      <w:r w:rsidR="005651CA" w:rsidRPr="0024134F">
        <w:rPr>
          <w:rFonts w:ascii="Calibri" w:hAnsi="Calibri"/>
          <w:b/>
          <w:sz w:val="22"/>
        </w:rPr>
        <w:t>–</w:t>
      </w:r>
      <w:r w:rsidRPr="0024134F">
        <w:rPr>
          <w:rFonts w:ascii="Calibri" w:hAnsi="Calibri"/>
          <w:b/>
          <w:sz w:val="22"/>
        </w:rPr>
        <w:t xml:space="preserve"> </w:t>
      </w:r>
      <w:r w:rsidR="0030351E" w:rsidRPr="0030351E">
        <w:rPr>
          <w:rFonts w:ascii="Calibri" w:hAnsi="Calibri"/>
          <w:b/>
          <w:sz w:val="22"/>
        </w:rPr>
        <w:t>V neděli 9. září odstartuje ve Vyškově další, tentokrát již desátý ročník mezinárodního festivalu dětských pěveckých sborů ZpívejFest 2018. Představí se na něm jak tradiční účastníci, které Vyškované za dobu existence festivalu již zhlédli, tak i nováčci. Tím letos bude mládežnický sbor Muzika, který dorazí z</w:t>
      </w:r>
      <w:r w:rsidR="00281F96">
        <w:rPr>
          <w:rFonts w:ascii="Calibri" w:hAnsi="Calibri"/>
          <w:b/>
          <w:sz w:val="22"/>
        </w:rPr>
        <w:t> </w:t>
      </w:r>
      <w:r w:rsidR="0030351E" w:rsidRPr="0030351E">
        <w:rPr>
          <w:rFonts w:ascii="Calibri" w:hAnsi="Calibri"/>
          <w:b/>
          <w:sz w:val="22"/>
        </w:rPr>
        <w:t>Litvy</w:t>
      </w:r>
      <w:r w:rsidR="00281F96">
        <w:rPr>
          <w:rFonts w:ascii="Calibri" w:hAnsi="Calibri"/>
          <w:b/>
          <w:sz w:val="22"/>
        </w:rPr>
        <w:t>. Tím se počet</w:t>
      </w:r>
      <w:bookmarkStart w:id="0" w:name="_GoBack"/>
      <w:bookmarkEnd w:id="0"/>
      <w:r w:rsidR="0030351E" w:rsidRPr="0030351E">
        <w:rPr>
          <w:rFonts w:ascii="Calibri" w:hAnsi="Calibri"/>
          <w:b/>
          <w:sz w:val="22"/>
        </w:rPr>
        <w:t xml:space="preserve"> evropských zemí, odkud sbory na festival dorazily, rozšíří na kulatou desítku. </w:t>
      </w:r>
    </w:p>
    <w:p w:rsidR="0030351E" w:rsidRPr="0030351E" w:rsidRDefault="0030351E" w:rsidP="0030351E">
      <w:pPr>
        <w:spacing w:after="120" w:line="276" w:lineRule="auto"/>
        <w:jc w:val="both"/>
        <w:rPr>
          <w:rFonts w:ascii="Calibri" w:hAnsi="Calibri"/>
          <w:sz w:val="22"/>
        </w:rPr>
      </w:pPr>
      <w:r w:rsidRPr="0030351E">
        <w:rPr>
          <w:rFonts w:ascii="Calibri" w:hAnsi="Calibri"/>
          <w:sz w:val="22"/>
        </w:rPr>
        <w:t xml:space="preserve">Nedělního zahajovacího koncertu se ujme domácí – hostitelský sbor festivalu, který se účastnil všech jeho ročníků, vyškovský Motýlek. </w:t>
      </w:r>
      <w:r w:rsidRPr="00F11F5A">
        <w:rPr>
          <w:rFonts w:ascii="Calibri" w:hAnsi="Calibri"/>
          <w:i/>
          <w:sz w:val="22"/>
        </w:rPr>
        <w:t>„Nejčerstvějším úspěchem motýlků je zlaté pásmo z pražské soutěže Zahrada písní, která proběhla v dubnu, v polovině června jsme pak oslavili narozeninovým koncertem 15. výročí sboru. Na ZpívejFest se budeme připravovat na srpnovém soustředění v</w:t>
      </w:r>
      <w:r w:rsidR="00F11F5A">
        <w:rPr>
          <w:rFonts w:ascii="Calibri" w:hAnsi="Calibri"/>
          <w:i/>
          <w:sz w:val="22"/>
        </w:rPr>
        <w:t> </w:t>
      </w:r>
      <w:r w:rsidRPr="00F11F5A">
        <w:rPr>
          <w:rFonts w:ascii="Calibri" w:hAnsi="Calibri"/>
          <w:i/>
          <w:sz w:val="22"/>
        </w:rPr>
        <w:t>Blansku</w:t>
      </w:r>
      <w:r w:rsidR="00F11F5A">
        <w:rPr>
          <w:rFonts w:ascii="Calibri" w:hAnsi="Calibri"/>
          <w:i/>
          <w:sz w:val="22"/>
        </w:rPr>
        <w:t>,</w:t>
      </w:r>
      <w:r w:rsidRPr="00F11F5A">
        <w:rPr>
          <w:rFonts w:ascii="Calibri" w:hAnsi="Calibri"/>
          <w:i/>
          <w:sz w:val="22"/>
        </w:rPr>
        <w:t>“</w:t>
      </w:r>
      <w:r w:rsidRPr="0030351E">
        <w:rPr>
          <w:rFonts w:ascii="Calibri" w:hAnsi="Calibri"/>
          <w:sz w:val="22"/>
        </w:rPr>
        <w:t xml:space="preserve"> uvedl sbormistr Aleš Musil.</w:t>
      </w:r>
    </w:p>
    <w:p w:rsidR="0030351E" w:rsidRPr="0030351E" w:rsidRDefault="0030351E" w:rsidP="0030351E">
      <w:pPr>
        <w:spacing w:after="120" w:line="276" w:lineRule="auto"/>
        <w:jc w:val="both"/>
        <w:rPr>
          <w:rFonts w:ascii="Calibri" w:hAnsi="Calibri"/>
          <w:sz w:val="22"/>
        </w:rPr>
      </w:pPr>
      <w:r w:rsidRPr="0030351E">
        <w:rPr>
          <w:rFonts w:ascii="Calibri" w:hAnsi="Calibri"/>
          <w:sz w:val="22"/>
        </w:rPr>
        <w:t xml:space="preserve">Hned v pondělí naváže další místní sbor, tentokrát Re-canto Vyškov, který zpívá pod hlavičkou ZUŠ Vyškov. Ten se v novém složení účastní festivalu poprvé. </w:t>
      </w:r>
    </w:p>
    <w:p w:rsidR="0030351E" w:rsidRPr="0030351E" w:rsidRDefault="0030351E" w:rsidP="0030351E">
      <w:pPr>
        <w:spacing w:after="120" w:line="276" w:lineRule="auto"/>
        <w:jc w:val="both"/>
        <w:rPr>
          <w:rFonts w:ascii="Calibri" w:hAnsi="Calibri"/>
          <w:sz w:val="22"/>
        </w:rPr>
      </w:pPr>
      <w:r w:rsidRPr="0030351E">
        <w:rPr>
          <w:rFonts w:ascii="Calibri" w:hAnsi="Calibri"/>
          <w:sz w:val="22"/>
        </w:rPr>
        <w:t xml:space="preserve">Dalším účastníkem letošního </w:t>
      </w:r>
      <w:proofErr w:type="spellStart"/>
      <w:r w:rsidRPr="0030351E">
        <w:rPr>
          <w:rFonts w:ascii="Calibri" w:hAnsi="Calibri"/>
          <w:sz w:val="22"/>
        </w:rPr>
        <w:t>ZpívejFestu</w:t>
      </w:r>
      <w:proofErr w:type="spellEnd"/>
      <w:r w:rsidRPr="0030351E">
        <w:rPr>
          <w:rFonts w:ascii="Calibri" w:hAnsi="Calibri"/>
          <w:sz w:val="22"/>
        </w:rPr>
        <w:t xml:space="preserve"> bude sbor Ondrášek z Nového Jičína. </w:t>
      </w:r>
      <w:r w:rsidRPr="00F11F5A">
        <w:rPr>
          <w:rFonts w:ascii="Calibri" w:hAnsi="Calibri"/>
          <w:i/>
          <w:sz w:val="22"/>
        </w:rPr>
        <w:t>„Ten jsme pod vedením sbormistra Josefa Zajíčka slyšeli ve Vyškově už v roce 2014. Od té doby nasbíral mnoho dalších ús</w:t>
      </w:r>
      <w:r w:rsidR="00F11F5A">
        <w:rPr>
          <w:rFonts w:ascii="Calibri" w:hAnsi="Calibri"/>
          <w:i/>
          <w:sz w:val="22"/>
        </w:rPr>
        <w:t>pěchů a </w:t>
      </w:r>
      <w:r w:rsidRPr="00F11F5A">
        <w:rPr>
          <w:rFonts w:ascii="Calibri" w:hAnsi="Calibri"/>
          <w:i/>
          <w:sz w:val="22"/>
        </w:rPr>
        <w:t>ocenění, o prázdninách absolvoval dvoutýdenní turné po Japonsku, kde se mimo jiné zúčastnil mezinárodního sborového festivalu v Tokiu, odkud přivezl dvě zlatá pásma,</w:t>
      </w:r>
      <w:r w:rsidRPr="0030351E">
        <w:rPr>
          <w:rFonts w:ascii="Calibri" w:hAnsi="Calibri"/>
          <w:sz w:val="22"/>
        </w:rPr>
        <w:t xml:space="preserve">“ doplnil Stanislav Kolařík, ředitel </w:t>
      </w:r>
      <w:proofErr w:type="spellStart"/>
      <w:r w:rsidRPr="0030351E">
        <w:rPr>
          <w:rFonts w:ascii="Calibri" w:hAnsi="Calibri"/>
          <w:sz w:val="22"/>
        </w:rPr>
        <w:t>ZpívejFestu</w:t>
      </w:r>
      <w:proofErr w:type="spellEnd"/>
      <w:r w:rsidRPr="0030351E">
        <w:rPr>
          <w:rFonts w:ascii="Calibri" w:hAnsi="Calibri"/>
          <w:sz w:val="22"/>
        </w:rPr>
        <w:t xml:space="preserve">. </w:t>
      </w:r>
    </w:p>
    <w:p w:rsidR="0030351E" w:rsidRPr="0030351E" w:rsidRDefault="0030351E" w:rsidP="0030351E">
      <w:pPr>
        <w:spacing w:after="120" w:line="276" w:lineRule="auto"/>
        <w:jc w:val="both"/>
        <w:rPr>
          <w:rFonts w:ascii="Calibri" w:hAnsi="Calibri"/>
          <w:sz w:val="22"/>
        </w:rPr>
      </w:pPr>
      <w:r w:rsidRPr="0030351E">
        <w:rPr>
          <w:rFonts w:ascii="Calibri" w:hAnsi="Calibri"/>
          <w:sz w:val="22"/>
        </w:rPr>
        <w:t xml:space="preserve">Poslední sbor nemusíme vyškovskému publiku příliš představovat, přijede do Vyškova totiž už popáté. Je jím slovenský sbor z partnerských </w:t>
      </w:r>
      <w:proofErr w:type="spellStart"/>
      <w:r w:rsidRPr="0030351E">
        <w:rPr>
          <w:rFonts w:ascii="Calibri" w:hAnsi="Calibri"/>
          <w:sz w:val="22"/>
        </w:rPr>
        <w:t>Michalovců</w:t>
      </w:r>
      <w:proofErr w:type="spellEnd"/>
      <w:r w:rsidRPr="0030351E">
        <w:rPr>
          <w:rFonts w:ascii="Calibri" w:hAnsi="Calibri"/>
          <w:sz w:val="22"/>
        </w:rPr>
        <w:t xml:space="preserve"> Pro Musica – </w:t>
      </w:r>
      <w:proofErr w:type="spellStart"/>
      <w:r w:rsidRPr="0030351E">
        <w:rPr>
          <w:rFonts w:ascii="Calibri" w:hAnsi="Calibri"/>
          <w:sz w:val="22"/>
        </w:rPr>
        <w:t>Magnólia</w:t>
      </w:r>
      <w:proofErr w:type="spellEnd"/>
      <w:r w:rsidRPr="0030351E">
        <w:rPr>
          <w:rFonts w:ascii="Calibri" w:hAnsi="Calibri"/>
          <w:sz w:val="22"/>
        </w:rPr>
        <w:t xml:space="preserve"> pod taktovou Viery </w:t>
      </w:r>
      <w:proofErr w:type="spellStart"/>
      <w:r w:rsidRPr="0030351E">
        <w:rPr>
          <w:rFonts w:ascii="Calibri" w:hAnsi="Calibri"/>
          <w:sz w:val="22"/>
        </w:rPr>
        <w:t>Džoganové</w:t>
      </w:r>
      <w:proofErr w:type="spellEnd"/>
      <w:r w:rsidRPr="0030351E">
        <w:rPr>
          <w:rFonts w:ascii="Calibri" w:hAnsi="Calibri"/>
          <w:sz w:val="22"/>
        </w:rPr>
        <w:t xml:space="preserve">. </w:t>
      </w:r>
      <w:r w:rsidR="0068229D" w:rsidRPr="0068229D">
        <w:rPr>
          <w:rFonts w:ascii="Calibri" w:hAnsi="Calibri"/>
          <w:i/>
          <w:sz w:val="22"/>
        </w:rPr>
        <w:t>„</w:t>
      </w:r>
      <w:r w:rsidRPr="0068229D">
        <w:rPr>
          <w:rFonts w:ascii="Calibri" w:hAnsi="Calibri"/>
          <w:i/>
          <w:sz w:val="22"/>
        </w:rPr>
        <w:t>Ten začátkem července vybojoval v tvrdé konkurenci zlatou medaili na mezinárodní soutěži v</w:t>
      </w:r>
      <w:r w:rsidR="0068229D" w:rsidRPr="0068229D">
        <w:rPr>
          <w:rFonts w:ascii="Calibri" w:hAnsi="Calibri"/>
          <w:i/>
          <w:sz w:val="22"/>
        </w:rPr>
        <w:t> </w:t>
      </w:r>
      <w:r w:rsidRPr="0068229D">
        <w:rPr>
          <w:rFonts w:ascii="Calibri" w:hAnsi="Calibri"/>
          <w:i/>
          <w:sz w:val="22"/>
        </w:rPr>
        <w:t>Řecku</w:t>
      </w:r>
      <w:r w:rsidR="0068229D" w:rsidRPr="0068229D">
        <w:rPr>
          <w:rFonts w:ascii="Calibri" w:hAnsi="Calibri"/>
          <w:i/>
          <w:sz w:val="22"/>
        </w:rPr>
        <w:t>,“</w:t>
      </w:r>
      <w:r w:rsidR="0068229D">
        <w:rPr>
          <w:rFonts w:ascii="Calibri" w:hAnsi="Calibri"/>
          <w:sz w:val="22"/>
        </w:rPr>
        <w:t xml:space="preserve"> uvedl Luboš Kadlec, ředitel MKS Vyškov.</w:t>
      </w:r>
      <w:r w:rsidRPr="0030351E">
        <w:rPr>
          <w:rFonts w:ascii="Calibri" w:hAnsi="Calibri"/>
          <w:sz w:val="22"/>
        </w:rPr>
        <w:t xml:space="preserve"> </w:t>
      </w:r>
    </w:p>
    <w:p w:rsidR="0030351E" w:rsidRPr="0030351E" w:rsidRDefault="0030351E" w:rsidP="0030351E">
      <w:pPr>
        <w:spacing w:after="120" w:line="276" w:lineRule="auto"/>
        <w:jc w:val="both"/>
        <w:rPr>
          <w:rFonts w:ascii="Calibri" w:hAnsi="Calibri"/>
          <w:sz w:val="22"/>
        </w:rPr>
      </w:pPr>
      <w:r w:rsidRPr="0030351E">
        <w:rPr>
          <w:rFonts w:ascii="Calibri" w:hAnsi="Calibri"/>
          <w:sz w:val="22"/>
        </w:rPr>
        <w:t>Všechny tři pozvané sbory uslyšíme jak na večerních koncertech, tak na dopoledních vystoupeních nejen pro školy. Koncertními sály se stanou Hřbitovní kostel Panny Marie, kostel Nanebevzetí Panny Marie a</w:t>
      </w:r>
      <w:r w:rsidR="00A943B0">
        <w:rPr>
          <w:rFonts w:ascii="Calibri" w:hAnsi="Calibri"/>
          <w:sz w:val="22"/>
        </w:rPr>
        <w:t> </w:t>
      </w:r>
      <w:r w:rsidRPr="0030351E">
        <w:rPr>
          <w:rFonts w:ascii="Calibri" w:hAnsi="Calibri"/>
          <w:sz w:val="22"/>
        </w:rPr>
        <w:t>kostel Nejsvětější Trojice v Dědicích. Jako již tradičně celý festivalový týden zakončíme společným pátečním sborovým finále na Masarykově náměstí, kde zazpívá všech pět zúčastněných souborů.</w:t>
      </w:r>
    </w:p>
    <w:p w:rsidR="0030351E" w:rsidRPr="0030351E" w:rsidRDefault="0030351E" w:rsidP="0030351E">
      <w:pPr>
        <w:spacing w:after="120" w:line="276" w:lineRule="auto"/>
        <w:jc w:val="both"/>
        <w:rPr>
          <w:rFonts w:ascii="Calibri" w:hAnsi="Calibri"/>
          <w:sz w:val="22"/>
        </w:rPr>
      </w:pPr>
      <w:r w:rsidRPr="0030351E">
        <w:rPr>
          <w:rFonts w:ascii="Calibri" w:hAnsi="Calibri"/>
          <w:sz w:val="22"/>
        </w:rPr>
        <w:t xml:space="preserve">Součástí festivalu bude také slavnostní odhalení památníku padlým v 1. světové válce.  </w:t>
      </w:r>
    </w:p>
    <w:p w:rsidR="00A86E2E" w:rsidRPr="0024134F" w:rsidRDefault="00BB3E3E" w:rsidP="005651CA">
      <w:pPr>
        <w:spacing w:after="120" w:line="276" w:lineRule="auto"/>
        <w:jc w:val="both"/>
        <w:rPr>
          <w:rFonts w:ascii="Calibri" w:hAnsi="Calibri"/>
          <w:sz w:val="22"/>
        </w:rPr>
      </w:pPr>
      <w:r w:rsidRPr="0024134F">
        <w:rPr>
          <w:rFonts w:ascii="Calibri" w:hAnsi="Calibri"/>
          <w:sz w:val="22"/>
        </w:rPr>
        <w:t xml:space="preserve">Pořadatelem nesoutěžního festivalu je Městské kulturní středisko Vyškov. Festival významně podpořilo město Vyškov a Jihomoravský kraj, dále také partneři z řad soukromých společností. </w:t>
      </w:r>
    </w:p>
    <w:p w:rsidR="00602130" w:rsidRDefault="00602130">
      <w:pPr>
        <w:rPr>
          <w:rFonts w:ascii="Calibri" w:hAnsi="Calibri"/>
        </w:rPr>
      </w:pPr>
      <w:r>
        <w:rPr>
          <w:rFonts w:ascii="Calibri" w:hAnsi="Calibri"/>
        </w:rPr>
        <w:br w:type="page"/>
      </w:r>
    </w:p>
    <w:p w:rsidR="00697D7E" w:rsidRPr="00697D7E" w:rsidRDefault="00697D7E" w:rsidP="005651CA">
      <w:pPr>
        <w:spacing w:after="120" w:line="276" w:lineRule="auto"/>
        <w:jc w:val="both"/>
        <w:rPr>
          <w:rFonts w:ascii="Calibri" w:hAnsi="Calibri"/>
          <w:b/>
        </w:rPr>
      </w:pPr>
      <w:r w:rsidRPr="00697D7E">
        <w:rPr>
          <w:rFonts w:ascii="Calibri" w:hAnsi="Calibri"/>
          <w:b/>
        </w:rPr>
        <w:lastRenderedPageBreak/>
        <w:t>PROGRAM FESTIVALU</w:t>
      </w:r>
    </w:p>
    <w:p w:rsidR="00AC2ED5" w:rsidRPr="00AC2ED5" w:rsidRDefault="00AC2ED5" w:rsidP="00AC2ED5">
      <w:pPr>
        <w:rPr>
          <w:rFonts w:ascii="Calibri" w:hAnsi="Calibri"/>
          <w:sz w:val="22"/>
          <w:szCs w:val="22"/>
        </w:rPr>
      </w:pPr>
      <w:r w:rsidRPr="00AC2ED5">
        <w:rPr>
          <w:rFonts w:ascii="Calibri" w:hAnsi="Calibri"/>
          <w:sz w:val="22"/>
          <w:szCs w:val="22"/>
        </w:rPr>
        <w:t>neděle 9. 9.</w:t>
      </w:r>
      <w:r w:rsidRPr="00AC2ED5">
        <w:rPr>
          <w:rFonts w:ascii="Calibri" w:hAnsi="Calibri"/>
          <w:sz w:val="22"/>
          <w:szCs w:val="22"/>
        </w:rPr>
        <w:tab/>
      </w:r>
      <w:r w:rsidRPr="00AC2ED5">
        <w:rPr>
          <w:rFonts w:ascii="Calibri" w:hAnsi="Calibri"/>
          <w:sz w:val="22"/>
          <w:szCs w:val="22"/>
        </w:rPr>
        <w:tab/>
        <w:t>19:00</w:t>
      </w:r>
      <w:r w:rsidRPr="00AC2ED5">
        <w:rPr>
          <w:rFonts w:ascii="Calibri" w:hAnsi="Calibri"/>
          <w:sz w:val="22"/>
          <w:szCs w:val="22"/>
        </w:rPr>
        <w:tab/>
      </w:r>
      <w:r w:rsidRPr="00AC2ED5">
        <w:rPr>
          <w:rFonts w:ascii="Calibri" w:hAnsi="Calibri"/>
          <w:sz w:val="22"/>
          <w:szCs w:val="22"/>
        </w:rPr>
        <w:tab/>
        <w:t>Zahajovací koncert</w:t>
      </w:r>
    </w:p>
    <w:p w:rsidR="00AC2ED5" w:rsidRPr="00AC2ED5" w:rsidRDefault="00AC2ED5" w:rsidP="00AC2ED5">
      <w:pPr>
        <w:rPr>
          <w:rFonts w:ascii="Calibri" w:hAnsi="Calibr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b/>
          <w:sz w:val="22"/>
          <w:szCs w:val="22"/>
        </w:rPr>
        <w:t>Dětský pěvecký sbor Motýlek</w:t>
      </w:r>
      <w:r w:rsidRPr="00AC2ED5">
        <w:rPr>
          <w:rFonts w:ascii="Calibri" w:hAnsi="Calibri"/>
          <w:sz w:val="22"/>
          <w:szCs w:val="22"/>
        </w:rPr>
        <w:t xml:space="preserve"> (Vyškov, Česká republika)</w:t>
      </w:r>
    </w:p>
    <w:p w:rsidR="00AC2ED5" w:rsidRPr="00AC2ED5" w:rsidRDefault="00AC2ED5" w:rsidP="00AC2ED5">
      <w:pPr>
        <w:rPr>
          <w:rFonts w:ascii="Calibri" w:hAnsi="Calibri"/>
          <w: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i/>
          <w:sz w:val="22"/>
          <w:szCs w:val="22"/>
        </w:rPr>
        <w:t xml:space="preserve">Hřbitovní kostel Panny Marie </w:t>
      </w:r>
    </w:p>
    <w:p w:rsidR="00AC2ED5" w:rsidRPr="00AC2ED5" w:rsidRDefault="00AC2ED5" w:rsidP="00AC2ED5">
      <w:pPr>
        <w:rPr>
          <w:rFonts w:ascii="Calibri" w:hAnsi="Calibri"/>
          <w:sz w:val="22"/>
          <w:szCs w:val="22"/>
        </w:rPr>
      </w:pPr>
      <w:r w:rsidRPr="00AC2ED5">
        <w:rPr>
          <w:rFonts w:ascii="Calibri" w:hAnsi="Calibri"/>
          <w:sz w:val="22"/>
          <w:szCs w:val="22"/>
        </w:rPr>
        <w:t>pondělí 10. 9.</w:t>
      </w:r>
      <w:r w:rsidRPr="00AC2ED5">
        <w:rPr>
          <w:rFonts w:ascii="Calibri" w:hAnsi="Calibri"/>
          <w:sz w:val="22"/>
          <w:szCs w:val="22"/>
        </w:rPr>
        <w:tab/>
      </w:r>
      <w:r w:rsidRPr="00AC2ED5">
        <w:rPr>
          <w:rFonts w:ascii="Calibri" w:hAnsi="Calibri"/>
          <w:sz w:val="22"/>
          <w:szCs w:val="22"/>
        </w:rPr>
        <w:tab/>
        <w:t>19:00</w:t>
      </w:r>
      <w:r w:rsidRPr="00AC2ED5">
        <w:rPr>
          <w:rFonts w:ascii="Calibri" w:hAnsi="Calibri"/>
          <w:sz w:val="22"/>
          <w:szCs w:val="22"/>
        </w:rPr>
        <w:tab/>
      </w:r>
      <w:r w:rsidRPr="00AC2ED5">
        <w:rPr>
          <w:rFonts w:ascii="Calibri" w:hAnsi="Calibri"/>
          <w:sz w:val="22"/>
          <w:szCs w:val="22"/>
        </w:rPr>
        <w:tab/>
      </w:r>
      <w:r w:rsidRPr="00AC2ED5">
        <w:rPr>
          <w:rFonts w:ascii="Calibri" w:hAnsi="Calibri"/>
          <w:b/>
          <w:sz w:val="22"/>
          <w:szCs w:val="22"/>
        </w:rPr>
        <w:t>Re-canto Vyškov</w:t>
      </w:r>
      <w:r w:rsidRPr="00AC2ED5">
        <w:rPr>
          <w:rFonts w:ascii="Calibri" w:hAnsi="Calibri"/>
          <w:sz w:val="22"/>
          <w:szCs w:val="22"/>
        </w:rPr>
        <w:t xml:space="preserve"> (Vyškov, Česká republika)</w:t>
      </w:r>
    </w:p>
    <w:p w:rsidR="00AC2ED5" w:rsidRPr="00AC2ED5" w:rsidRDefault="00AC2ED5" w:rsidP="00AC2ED5">
      <w:pPr>
        <w:rPr>
          <w:rFonts w:ascii="Calibri" w:hAnsi="Calibri"/>
          <w: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i/>
          <w:sz w:val="22"/>
          <w:szCs w:val="22"/>
        </w:rPr>
        <w:t xml:space="preserve">Hřbitovní kostel Panny Marie </w:t>
      </w:r>
    </w:p>
    <w:p w:rsidR="00AC2ED5" w:rsidRPr="00AC2ED5" w:rsidRDefault="00AC2ED5" w:rsidP="00AC2ED5">
      <w:pPr>
        <w:rPr>
          <w:rFonts w:ascii="Calibri" w:hAnsi="Calibri"/>
          <w:sz w:val="22"/>
          <w:szCs w:val="22"/>
        </w:rPr>
      </w:pPr>
      <w:r w:rsidRPr="00AC2ED5">
        <w:rPr>
          <w:rFonts w:ascii="Calibri" w:hAnsi="Calibri"/>
          <w:sz w:val="22"/>
          <w:szCs w:val="22"/>
        </w:rPr>
        <w:t>úterý 11. 9.</w:t>
      </w:r>
      <w:r w:rsidRPr="00AC2ED5">
        <w:rPr>
          <w:rFonts w:ascii="Calibri" w:hAnsi="Calibri"/>
          <w:sz w:val="22"/>
          <w:szCs w:val="22"/>
        </w:rPr>
        <w:tab/>
      </w:r>
      <w:r w:rsidRPr="00AC2ED5">
        <w:rPr>
          <w:rFonts w:ascii="Calibri" w:hAnsi="Calibri"/>
          <w:sz w:val="22"/>
          <w:szCs w:val="22"/>
        </w:rPr>
        <w:tab/>
        <w:t>19:00</w:t>
      </w:r>
      <w:r w:rsidRPr="00AC2ED5">
        <w:rPr>
          <w:rFonts w:ascii="Calibri" w:hAnsi="Calibri"/>
          <w:sz w:val="22"/>
          <w:szCs w:val="22"/>
        </w:rPr>
        <w:tab/>
      </w:r>
      <w:r w:rsidRPr="00AC2ED5">
        <w:rPr>
          <w:rFonts w:ascii="Calibri" w:hAnsi="Calibri"/>
          <w:sz w:val="22"/>
          <w:szCs w:val="22"/>
        </w:rPr>
        <w:tab/>
      </w:r>
      <w:r w:rsidRPr="00AC2ED5">
        <w:rPr>
          <w:rFonts w:ascii="Calibri" w:hAnsi="Calibri"/>
          <w:b/>
          <w:sz w:val="22"/>
          <w:szCs w:val="22"/>
        </w:rPr>
        <w:t>Mládežnický sbor Muzika</w:t>
      </w:r>
      <w:r w:rsidRPr="00AC2ED5">
        <w:rPr>
          <w:rFonts w:ascii="Calibri" w:hAnsi="Calibri"/>
          <w:sz w:val="22"/>
          <w:szCs w:val="22"/>
        </w:rPr>
        <w:t xml:space="preserve"> (</w:t>
      </w:r>
      <w:proofErr w:type="spellStart"/>
      <w:r w:rsidRPr="00AC2ED5">
        <w:rPr>
          <w:rFonts w:ascii="Calibri" w:hAnsi="Calibri"/>
          <w:sz w:val="22"/>
          <w:szCs w:val="22"/>
        </w:rPr>
        <w:t>Garliava</w:t>
      </w:r>
      <w:proofErr w:type="spellEnd"/>
      <w:r w:rsidRPr="00AC2ED5">
        <w:rPr>
          <w:rFonts w:ascii="Calibri" w:hAnsi="Calibri"/>
          <w:sz w:val="22"/>
          <w:szCs w:val="22"/>
        </w:rPr>
        <w:t>, Litva)</w:t>
      </w:r>
    </w:p>
    <w:p w:rsidR="00AC2ED5" w:rsidRPr="00AC2ED5" w:rsidRDefault="00AC2ED5" w:rsidP="00AC2ED5">
      <w:pPr>
        <w:rPr>
          <w:rFonts w:ascii="Calibri" w:hAnsi="Calibri"/>
          <w: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i/>
          <w:sz w:val="22"/>
          <w:szCs w:val="22"/>
        </w:rPr>
        <w:t>Kostel Nejsvětější Trojice v Dědicích</w:t>
      </w:r>
    </w:p>
    <w:p w:rsidR="00AC2ED5" w:rsidRPr="00AC2ED5" w:rsidRDefault="00AC2ED5" w:rsidP="00AC2ED5">
      <w:pPr>
        <w:rPr>
          <w:rFonts w:ascii="Calibri" w:hAnsi="Calibri"/>
          <w:sz w:val="22"/>
          <w:szCs w:val="22"/>
        </w:rPr>
      </w:pPr>
      <w:r w:rsidRPr="00AC2ED5">
        <w:rPr>
          <w:rFonts w:ascii="Calibri" w:hAnsi="Calibri"/>
          <w:sz w:val="22"/>
          <w:szCs w:val="22"/>
        </w:rPr>
        <w:t>středa 12. 9.</w:t>
      </w:r>
      <w:r w:rsidRPr="00AC2ED5">
        <w:rPr>
          <w:rFonts w:ascii="Calibri" w:hAnsi="Calibri"/>
          <w:sz w:val="22"/>
          <w:szCs w:val="22"/>
        </w:rPr>
        <w:tab/>
      </w:r>
      <w:r w:rsidRPr="00AC2ED5">
        <w:rPr>
          <w:rFonts w:ascii="Calibri" w:hAnsi="Calibri"/>
          <w:sz w:val="22"/>
          <w:szCs w:val="22"/>
        </w:rPr>
        <w:tab/>
        <w:t>10:30</w:t>
      </w:r>
      <w:r w:rsidRPr="00AC2ED5">
        <w:rPr>
          <w:rFonts w:ascii="Calibri" w:hAnsi="Calibri"/>
          <w:sz w:val="22"/>
          <w:szCs w:val="22"/>
        </w:rPr>
        <w:tab/>
      </w:r>
      <w:r w:rsidRPr="00AC2ED5">
        <w:rPr>
          <w:rFonts w:ascii="Calibri" w:hAnsi="Calibri"/>
          <w:sz w:val="22"/>
          <w:szCs w:val="22"/>
        </w:rPr>
        <w:tab/>
      </w:r>
      <w:r w:rsidRPr="00AC2ED5">
        <w:rPr>
          <w:rFonts w:ascii="Calibri" w:hAnsi="Calibri"/>
          <w:b/>
          <w:sz w:val="22"/>
          <w:szCs w:val="22"/>
        </w:rPr>
        <w:t xml:space="preserve">Pro Musica – </w:t>
      </w:r>
      <w:proofErr w:type="spellStart"/>
      <w:r w:rsidRPr="00AC2ED5">
        <w:rPr>
          <w:rFonts w:ascii="Calibri" w:hAnsi="Calibri"/>
          <w:b/>
          <w:sz w:val="22"/>
          <w:szCs w:val="22"/>
        </w:rPr>
        <w:t>Magnólia</w:t>
      </w:r>
      <w:proofErr w:type="spellEnd"/>
      <w:r w:rsidRPr="00AC2ED5">
        <w:rPr>
          <w:rFonts w:ascii="Calibri" w:hAnsi="Calibri"/>
          <w:sz w:val="22"/>
          <w:szCs w:val="22"/>
        </w:rPr>
        <w:t xml:space="preserve"> (Michalovce, Slovensko)</w:t>
      </w:r>
    </w:p>
    <w:p w:rsidR="00AC2ED5" w:rsidRPr="00AC2ED5" w:rsidRDefault="00AC2ED5" w:rsidP="00AC2ED5">
      <w:pPr>
        <w:rPr>
          <w:rFonts w:ascii="Calibri" w:hAnsi="Calibri"/>
          <w: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i/>
          <w:sz w:val="22"/>
          <w:szCs w:val="22"/>
        </w:rPr>
        <w:t xml:space="preserve">Hřbitovní kostel Panny Marie </w:t>
      </w:r>
    </w:p>
    <w:p w:rsidR="00AC2ED5" w:rsidRPr="00AC2ED5" w:rsidRDefault="00AC2ED5" w:rsidP="00AC2ED5">
      <w:pPr>
        <w:rPr>
          <w:rFonts w:ascii="Calibri" w:hAnsi="Calibr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t>19:00</w:t>
      </w:r>
      <w:r w:rsidRPr="00AC2ED5">
        <w:rPr>
          <w:rFonts w:ascii="Calibri" w:hAnsi="Calibri"/>
          <w:sz w:val="22"/>
          <w:szCs w:val="22"/>
        </w:rPr>
        <w:tab/>
      </w:r>
      <w:r w:rsidRPr="00AC2ED5">
        <w:rPr>
          <w:rFonts w:ascii="Calibri" w:hAnsi="Calibri"/>
          <w:sz w:val="22"/>
          <w:szCs w:val="22"/>
        </w:rPr>
        <w:tab/>
      </w:r>
      <w:r w:rsidRPr="00AC2ED5">
        <w:rPr>
          <w:rFonts w:ascii="Calibri" w:hAnsi="Calibri"/>
          <w:b/>
          <w:sz w:val="22"/>
          <w:szCs w:val="22"/>
        </w:rPr>
        <w:t>Ondrášek Novojičínský sbor ZUŠ</w:t>
      </w:r>
      <w:r w:rsidRPr="00AC2ED5">
        <w:rPr>
          <w:rFonts w:ascii="Calibri" w:hAnsi="Calibri"/>
          <w:sz w:val="22"/>
          <w:szCs w:val="22"/>
        </w:rPr>
        <w:t xml:space="preserve"> (Nový Jičín, Česká republika)</w:t>
      </w:r>
    </w:p>
    <w:p w:rsidR="00AC2ED5" w:rsidRPr="00AC2ED5" w:rsidRDefault="00AC2ED5" w:rsidP="00AC2ED5">
      <w:pPr>
        <w:rPr>
          <w:rFonts w:ascii="Calibri" w:hAnsi="Calibri"/>
          <w: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i/>
          <w:sz w:val="22"/>
          <w:szCs w:val="22"/>
        </w:rPr>
        <w:t>Kostel Nanebevzetí Panny Marie</w:t>
      </w:r>
    </w:p>
    <w:p w:rsidR="00AC2ED5" w:rsidRPr="00AC2ED5" w:rsidRDefault="00AC2ED5" w:rsidP="00AC2ED5">
      <w:pPr>
        <w:rPr>
          <w:rFonts w:ascii="Calibri" w:hAnsi="Calibri"/>
          <w:i/>
          <w:sz w:val="22"/>
          <w:szCs w:val="22"/>
        </w:rPr>
      </w:pPr>
      <w:r w:rsidRPr="00AC2ED5">
        <w:rPr>
          <w:rFonts w:ascii="Calibri" w:hAnsi="Calibri"/>
          <w:sz w:val="22"/>
          <w:szCs w:val="22"/>
        </w:rPr>
        <w:t>čtvrtek 13. 9.</w:t>
      </w:r>
      <w:r w:rsidRPr="00AC2ED5">
        <w:rPr>
          <w:rFonts w:ascii="Calibri" w:hAnsi="Calibri"/>
          <w:sz w:val="22"/>
          <w:szCs w:val="22"/>
        </w:rPr>
        <w:tab/>
      </w:r>
      <w:r w:rsidRPr="00AC2ED5">
        <w:rPr>
          <w:rFonts w:ascii="Calibri" w:hAnsi="Calibri"/>
          <w:sz w:val="22"/>
          <w:szCs w:val="22"/>
        </w:rPr>
        <w:tab/>
        <w:t>10:30</w:t>
      </w:r>
      <w:r w:rsidRPr="00AC2ED5">
        <w:rPr>
          <w:rFonts w:ascii="Calibri" w:hAnsi="Calibri"/>
          <w:sz w:val="22"/>
          <w:szCs w:val="22"/>
        </w:rPr>
        <w:tab/>
      </w:r>
      <w:r w:rsidRPr="00AC2ED5">
        <w:rPr>
          <w:rFonts w:ascii="Calibri" w:hAnsi="Calibri"/>
          <w:sz w:val="22"/>
          <w:szCs w:val="22"/>
        </w:rPr>
        <w:tab/>
      </w:r>
      <w:r w:rsidRPr="00AC2ED5">
        <w:rPr>
          <w:rFonts w:ascii="Calibri" w:hAnsi="Calibri"/>
          <w:b/>
          <w:sz w:val="22"/>
          <w:szCs w:val="22"/>
        </w:rPr>
        <w:t>Mládežnický sbor Muzika</w:t>
      </w:r>
      <w:r w:rsidRPr="00AC2ED5">
        <w:rPr>
          <w:rFonts w:ascii="Calibri" w:hAnsi="Calibri"/>
          <w:sz w:val="22"/>
          <w:szCs w:val="22"/>
        </w:rPr>
        <w:t xml:space="preserve"> (</w:t>
      </w:r>
      <w:proofErr w:type="spellStart"/>
      <w:r w:rsidRPr="00AC2ED5">
        <w:rPr>
          <w:rFonts w:ascii="Calibri" w:hAnsi="Calibri"/>
          <w:sz w:val="22"/>
          <w:szCs w:val="22"/>
        </w:rPr>
        <w:t>Garliava</w:t>
      </w:r>
      <w:proofErr w:type="spellEnd"/>
      <w:r w:rsidRPr="00AC2ED5">
        <w:rPr>
          <w:rFonts w:ascii="Calibri" w:hAnsi="Calibri"/>
          <w:sz w:val="22"/>
          <w:szCs w:val="22"/>
        </w:rPr>
        <w:t>, Litva)</w:t>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Pr>
          <w:rFonts w:ascii="Calibri" w:hAnsi="Calibri"/>
          <w:sz w:val="22"/>
          <w:szCs w:val="22"/>
        </w:rPr>
        <w:tab/>
      </w:r>
      <w:r w:rsidRPr="00AC2ED5">
        <w:rPr>
          <w:rFonts w:ascii="Calibri" w:hAnsi="Calibri"/>
          <w:i/>
          <w:sz w:val="22"/>
          <w:szCs w:val="22"/>
        </w:rPr>
        <w:t xml:space="preserve">Hřbitovní kostel Panny Marie </w:t>
      </w:r>
    </w:p>
    <w:p w:rsidR="00AC2ED5" w:rsidRPr="00AC2ED5" w:rsidRDefault="00AC2ED5" w:rsidP="00AC2ED5">
      <w:pPr>
        <w:rPr>
          <w:rFonts w:ascii="Calibri" w:hAnsi="Calibr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t>17:30</w:t>
      </w:r>
      <w:r w:rsidRPr="00AC2ED5">
        <w:rPr>
          <w:rFonts w:ascii="Calibri" w:hAnsi="Calibri"/>
          <w:sz w:val="22"/>
          <w:szCs w:val="22"/>
        </w:rPr>
        <w:tab/>
      </w:r>
      <w:r w:rsidRPr="00AC2ED5">
        <w:rPr>
          <w:rFonts w:ascii="Calibri" w:hAnsi="Calibri"/>
          <w:sz w:val="22"/>
          <w:szCs w:val="22"/>
        </w:rPr>
        <w:tab/>
      </w:r>
      <w:r w:rsidRPr="00AC2ED5">
        <w:rPr>
          <w:rFonts w:ascii="Calibri" w:hAnsi="Calibri"/>
          <w:b/>
          <w:sz w:val="22"/>
          <w:szCs w:val="22"/>
        </w:rPr>
        <w:t>Slavnostní odhalení památníku padlým v 1. světové válce</w:t>
      </w:r>
    </w:p>
    <w:p w:rsidR="00AC2ED5" w:rsidRPr="00AC2ED5" w:rsidRDefault="00AC2ED5" w:rsidP="00AC2ED5">
      <w:pPr>
        <w:rPr>
          <w:rFonts w:ascii="Calibri" w:hAnsi="Calibr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t>u příležitosti 100. výročí vzniku republiky</w:t>
      </w:r>
      <w:r w:rsidRPr="00AC2ED5">
        <w:rPr>
          <w:rFonts w:ascii="Calibri" w:hAnsi="Calibri"/>
          <w:sz w:val="22"/>
          <w:szCs w:val="22"/>
        </w:rPr>
        <w:tab/>
      </w:r>
    </w:p>
    <w:p w:rsidR="00AC2ED5" w:rsidRPr="00AC2ED5" w:rsidRDefault="00AC2ED5" w:rsidP="00AC2ED5">
      <w:pPr>
        <w:ind w:left="2836" w:firstLine="709"/>
        <w:rPr>
          <w:rFonts w:ascii="Calibri" w:hAnsi="Calibri"/>
          <w:i/>
          <w:sz w:val="22"/>
          <w:szCs w:val="22"/>
        </w:rPr>
      </w:pPr>
      <w:r w:rsidRPr="00AC2ED5">
        <w:rPr>
          <w:rFonts w:ascii="Calibri" w:hAnsi="Calibri"/>
          <w:i/>
          <w:sz w:val="22"/>
          <w:szCs w:val="22"/>
        </w:rPr>
        <w:t xml:space="preserve">Vyškovský hřbitov – vstup </w:t>
      </w:r>
    </w:p>
    <w:p w:rsidR="00AC2ED5" w:rsidRPr="00AC2ED5" w:rsidRDefault="00AC2ED5" w:rsidP="00AC2ED5">
      <w:pPr>
        <w:rPr>
          <w:rFonts w:ascii="Calibri" w:hAnsi="Calibr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t>19:00</w:t>
      </w:r>
      <w:r w:rsidRPr="00AC2ED5">
        <w:rPr>
          <w:rFonts w:ascii="Calibri" w:hAnsi="Calibri"/>
          <w:sz w:val="22"/>
          <w:szCs w:val="22"/>
        </w:rPr>
        <w:tab/>
      </w:r>
      <w:r w:rsidRPr="00AC2ED5">
        <w:rPr>
          <w:rFonts w:ascii="Calibri" w:hAnsi="Calibri"/>
          <w:sz w:val="22"/>
          <w:szCs w:val="22"/>
        </w:rPr>
        <w:tab/>
      </w:r>
      <w:r w:rsidRPr="00AC2ED5">
        <w:rPr>
          <w:rFonts w:ascii="Calibri" w:hAnsi="Calibri"/>
          <w:b/>
          <w:sz w:val="22"/>
          <w:szCs w:val="22"/>
        </w:rPr>
        <w:t xml:space="preserve">Pro Musica – </w:t>
      </w:r>
      <w:proofErr w:type="spellStart"/>
      <w:r w:rsidRPr="00AC2ED5">
        <w:rPr>
          <w:rFonts w:ascii="Calibri" w:hAnsi="Calibri"/>
          <w:b/>
          <w:sz w:val="22"/>
          <w:szCs w:val="22"/>
        </w:rPr>
        <w:t>Magnólia</w:t>
      </w:r>
      <w:proofErr w:type="spellEnd"/>
      <w:r w:rsidRPr="00AC2ED5">
        <w:rPr>
          <w:rFonts w:ascii="Calibri" w:hAnsi="Calibri"/>
          <w:sz w:val="22"/>
          <w:szCs w:val="22"/>
        </w:rPr>
        <w:t xml:space="preserve"> (Michalovce, Slovensko)</w:t>
      </w:r>
    </w:p>
    <w:p w:rsidR="00AC2ED5" w:rsidRPr="00AC2ED5" w:rsidRDefault="00AC2ED5" w:rsidP="00AC2ED5">
      <w:pPr>
        <w:rPr>
          <w:rFonts w:ascii="Calibri" w:hAnsi="Calibri"/>
          <w: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i/>
          <w:sz w:val="22"/>
          <w:szCs w:val="22"/>
        </w:rPr>
        <w:t xml:space="preserve">Hřbitovní kostel Panny Marie </w:t>
      </w:r>
    </w:p>
    <w:p w:rsidR="00AC2ED5" w:rsidRPr="00AC2ED5" w:rsidRDefault="00AC2ED5" w:rsidP="00AC2ED5">
      <w:pPr>
        <w:rPr>
          <w:rFonts w:ascii="Calibri" w:hAnsi="Calibri"/>
          <w:sz w:val="22"/>
          <w:szCs w:val="22"/>
        </w:rPr>
      </w:pPr>
      <w:r w:rsidRPr="00AC2ED5">
        <w:rPr>
          <w:rFonts w:ascii="Calibri" w:hAnsi="Calibri"/>
          <w:sz w:val="22"/>
          <w:szCs w:val="22"/>
        </w:rPr>
        <w:t>pátek 14. 9.</w:t>
      </w:r>
      <w:r w:rsidRPr="00AC2ED5">
        <w:rPr>
          <w:rFonts w:ascii="Calibri" w:hAnsi="Calibri"/>
          <w:sz w:val="22"/>
          <w:szCs w:val="22"/>
        </w:rPr>
        <w:tab/>
      </w:r>
      <w:r w:rsidRPr="00AC2ED5">
        <w:rPr>
          <w:rFonts w:ascii="Calibri" w:hAnsi="Calibri"/>
          <w:sz w:val="22"/>
          <w:szCs w:val="22"/>
        </w:rPr>
        <w:tab/>
        <w:t>10:30</w:t>
      </w:r>
      <w:r w:rsidRPr="00AC2ED5">
        <w:rPr>
          <w:rFonts w:ascii="Calibri" w:hAnsi="Calibri"/>
          <w:sz w:val="22"/>
          <w:szCs w:val="22"/>
        </w:rPr>
        <w:tab/>
      </w:r>
      <w:r w:rsidRPr="00AC2ED5">
        <w:rPr>
          <w:rFonts w:ascii="Calibri" w:hAnsi="Calibri"/>
          <w:sz w:val="22"/>
          <w:szCs w:val="22"/>
        </w:rPr>
        <w:tab/>
      </w:r>
      <w:r w:rsidRPr="00AC2ED5">
        <w:rPr>
          <w:rFonts w:ascii="Calibri" w:hAnsi="Calibri"/>
          <w:b/>
          <w:sz w:val="22"/>
          <w:szCs w:val="22"/>
        </w:rPr>
        <w:t>Ondrášek Novojičínský sbor ZUŠ</w:t>
      </w:r>
      <w:r w:rsidRPr="00AC2ED5">
        <w:rPr>
          <w:rFonts w:ascii="Calibri" w:hAnsi="Calibri"/>
          <w:sz w:val="22"/>
          <w:szCs w:val="22"/>
        </w:rPr>
        <w:t xml:space="preserve"> (Nový Jičín, Česká republika)</w:t>
      </w:r>
    </w:p>
    <w:p w:rsidR="00AC2ED5" w:rsidRPr="00AC2ED5" w:rsidRDefault="00AC2ED5" w:rsidP="00AC2ED5">
      <w:pPr>
        <w:rPr>
          <w:rFonts w:ascii="Calibri" w:hAnsi="Calibri"/>
          <w: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i/>
          <w:sz w:val="22"/>
          <w:szCs w:val="22"/>
        </w:rPr>
        <w:t xml:space="preserve">Hřbitovní kostel Panny Marie </w:t>
      </w:r>
    </w:p>
    <w:p w:rsidR="00AC2ED5" w:rsidRPr="00AC2ED5" w:rsidRDefault="00AC2ED5" w:rsidP="00AC2ED5">
      <w:pPr>
        <w:rPr>
          <w:rFonts w:ascii="Calibri" w:hAnsi="Calibri"/>
          <w:b/>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t>17:00</w:t>
      </w:r>
      <w:r w:rsidRPr="00AC2ED5">
        <w:rPr>
          <w:rFonts w:ascii="Calibri" w:hAnsi="Calibri"/>
          <w:sz w:val="22"/>
          <w:szCs w:val="22"/>
        </w:rPr>
        <w:tab/>
      </w:r>
      <w:r w:rsidRPr="00AC2ED5">
        <w:rPr>
          <w:rFonts w:ascii="Calibri" w:hAnsi="Calibri"/>
          <w:sz w:val="22"/>
          <w:szCs w:val="22"/>
        </w:rPr>
        <w:tab/>
      </w:r>
      <w:r w:rsidRPr="00AC2ED5">
        <w:rPr>
          <w:rFonts w:ascii="Calibri" w:hAnsi="Calibri"/>
          <w:b/>
          <w:sz w:val="22"/>
          <w:szCs w:val="22"/>
        </w:rPr>
        <w:t>Sborové finále pod širým nebem</w:t>
      </w:r>
    </w:p>
    <w:p w:rsidR="00AC2ED5" w:rsidRPr="00AC2ED5" w:rsidRDefault="00AC2ED5" w:rsidP="00AC2ED5">
      <w:pPr>
        <w:rPr>
          <w:rFonts w:ascii="Calibri" w:hAnsi="Calibri"/>
          <w:i/>
          <w:sz w:val="22"/>
          <w:szCs w:val="22"/>
        </w:rPr>
      </w:pP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sz w:val="22"/>
          <w:szCs w:val="22"/>
        </w:rPr>
        <w:tab/>
      </w:r>
      <w:r w:rsidRPr="00AC2ED5">
        <w:rPr>
          <w:rFonts w:ascii="Calibri" w:hAnsi="Calibri"/>
          <w:i/>
          <w:sz w:val="22"/>
          <w:szCs w:val="22"/>
        </w:rPr>
        <w:t>Masarykovo náměstí</w:t>
      </w:r>
    </w:p>
    <w:p w:rsidR="00AC2ED5" w:rsidRPr="00AC2ED5" w:rsidRDefault="00AC2ED5" w:rsidP="00AC2ED5">
      <w:pPr>
        <w:ind w:left="3544" w:firstLine="1"/>
        <w:rPr>
          <w:rFonts w:ascii="Calibri" w:hAnsi="Calibri"/>
          <w:i/>
          <w:sz w:val="22"/>
          <w:szCs w:val="22"/>
        </w:rPr>
      </w:pPr>
      <w:r w:rsidRPr="00AC2ED5">
        <w:rPr>
          <w:rFonts w:ascii="Calibri" w:hAnsi="Calibri"/>
          <w:i/>
          <w:sz w:val="22"/>
          <w:szCs w:val="22"/>
        </w:rPr>
        <w:t>V případě nepříznivého počasí se koncert uskuteční ve Hřbitovním kostele Panny Marie</w:t>
      </w:r>
    </w:p>
    <w:p w:rsidR="00AC2ED5" w:rsidRDefault="00AC2ED5" w:rsidP="00AC2ED5">
      <w:pPr>
        <w:rPr>
          <w:rFonts w:ascii="Calibri" w:hAnsi="Calibri"/>
          <w:sz w:val="22"/>
          <w:szCs w:val="22"/>
        </w:rPr>
      </w:pPr>
    </w:p>
    <w:p w:rsidR="0024134F" w:rsidRPr="005A0AE5" w:rsidRDefault="0024134F" w:rsidP="005651CA">
      <w:pPr>
        <w:spacing w:after="120" w:line="276" w:lineRule="auto"/>
        <w:jc w:val="both"/>
        <w:rPr>
          <w:rFonts w:ascii="Calibri" w:hAnsi="Calibri"/>
          <w:b/>
          <w:sz w:val="22"/>
          <w:szCs w:val="22"/>
        </w:rPr>
      </w:pPr>
    </w:p>
    <w:p w:rsidR="008A3035" w:rsidRDefault="00475258" w:rsidP="005651CA">
      <w:pPr>
        <w:spacing w:after="120" w:line="276" w:lineRule="auto"/>
        <w:jc w:val="both"/>
        <w:rPr>
          <w:rFonts w:ascii="Calibri" w:hAnsi="Calibri"/>
        </w:rPr>
      </w:pPr>
      <w:r>
        <w:rPr>
          <w:rFonts w:ascii="Calibri" w:hAnsi="Calibri"/>
          <w:b/>
        </w:rPr>
        <w:t>PRO EDITORY</w:t>
      </w:r>
    </w:p>
    <w:p w:rsidR="008A3035" w:rsidRDefault="008A3035" w:rsidP="008A3035">
      <w:pPr>
        <w:spacing w:after="120" w:line="276" w:lineRule="auto"/>
        <w:jc w:val="both"/>
        <w:rPr>
          <w:rFonts w:ascii="Calibri" w:hAnsi="Calibri"/>
          <w:sz w:val="22"/>
        </w:rPr>
      </w:pPr>
      <w:r w:rsidRPr="005037F0">
        <w:rPr>
          <w:rFonts w:ascii="Calibri" w:hAnsi="Calibri"/>
          <w:sz w:val="22"/>
        </w:rPr>
        <w:t xml:space="preserve">Mezinárodní festival dětských pěveckých sborů ZpívejFest je nesoutěžní přehlídkou, která se ve Vyškově koná od roku 2005. Během dosavadních </w:t>
      </w:r>
      <w:r w:rsidR="001D055E">
        <w:rPr>
          <w:rFonts w:ascii="Calibri" w:hAnsi="Calibri"/>
          <w:sz w:val="22"/>
        </w:rPr>
        <w:t>devíti</w:t>
      </w:r>
      <w:r w:rsidRPr="005037F0">
        <w:rPr>
          <w:rFonts w:ascii="Calibri" w:hAnsi="Calibri"/>
          <w:sz w:val="22"/>
        </w:rPr>
        <w:t xml:space="preserve"> ročníků si festival připsal na své konto </w:t>
      </w:r>
      <w:r w:rsidR="001D055E">
        <w:rPr>
          <w:rFonts w:ascii="Calibri" w:hAnsi="Calibri"/>
          <w:sz w:val="22"/>
        </w:rPr>
        <w:t>téměř devadesát</w:t>
      </w:r>
      <w:r w:rsidRPr="005037F0">
        <w:rPr>
          <w:rFonts w:ascii="Calibri" w:hAnsi="Calibri"/>
          <w:sz w:val="22"/>
        </w:rPr>
        <w:t xml:space="preserve"> koncertů, při nichž na festivalových pódiích vystoupil</w:t>
      </w:r>
      <w:r w:rsidR="001D055E">
        <w:rPr>
          <w:rFonts w:ascii="Calibri" w:hAnsi="Calibri"/>
          <w:sz w:val="22"/>
        </w:rPr>
        <w:t>y</w:t>
      </w:r>
      <w:r w:rsidRPr="005037F0">
        <w:rPr>
          <w:rFonts w:ascii="Calibri" w:hAnsi="Calibri"/>
          <w:sz w:val="22"/>
        </w:rPr>
        <w:t xml:space="preserve"> </w:t>
      </w:r>
      <w:r w:rsidR="001D055E">
        <w:rPr>
          <w:rFonts w:ascii="Calibri" w:hAnsi="Calibri"/>
          <w:sz w:val="22"/>
        </w:rPr>
        <w:t>téměř čtyři desítky</w:t>
      </w:r>
      <w:r w:rsidR="00F71800">
        <w:rPr>
          <w:rFonts w:ascii="Calibri" w:hAnsi="Calibri"/>
          <w:sz w:val="22"/>
        </w:rPr>
        <w:t xml:space="preserve"> </w:t>
      </w:r>
      <w:r w:rsidRPr="005037F0">
        <w:rPr>
          <w:rFonts w:ascii="Calibri" w:hAnsi="Calibri"/>
          <w:sz w:val="22"/>
        </w:rPr>
        <w:t>pěveckých sborů z devíti evropských zemí, což jej řadí k největším pravidelným přehlíd</w:t>
      </w:r>
      <w:r w:rsidR="002B12C9">
        <w:rPr>
          <w:rFonts w:ascii="Calibri" w:hAnsi="Calibri"/>
          <w:sz w:val="22"/>
        </w:rPr>
        <w:t>kám dětského sborového zpěvu na </w:t>
      </w:r>
      <w:r w:rsidRPr="005037F0">
        <w:rPr>
          <w:rFonts w:ascii="Calibri" w:hAnsi="Calibri"/>
          <w:sz w:val="22"/>
        </w:rPr>
        <w:t>Moravě. Pořadatelem festivalu je Městské kulturní středisko Vyškov za finanční podpory města Vyškova, Jihomoravského kraje a soukromých firem z regionu. Vstup na všec</w:t>
      </w:r>
      <w:r w:rsidR="005501E8">
        <w:rPr>
          <w:rFonts w:ascii="Calibri" w:hAnsi="Calibri"/>
          <w:sz w:val="22"/>
        </w:rPr>
        <w:t>hny festivalové koncerty je pro </w:t>
      </w:r>
      <w:r w:rsidRPr="005037F0">
        <w:rPr>
          <w:rFonts w:ascii="Calibri" w:hAnsi="Calibri"/>
          <w:sz w:val="22"/>
        </w:rPr>
        <w:t>veřejnost zdarma.</w:t>
      </w:r>
    </w:p>
    <w:p w:rsidR="00475258" w:rsidRDefault="00475258" w:rsidP="008A3035">
      <w:pPr>
        <w:spacing w:after="120" w:line="276" w:lineRule="auto"/>
        <w:jc w:val="both"/>
        <w:rPr>
          <w:rFonts w:ascii="Calibri" w:hAnsi="Calibri"/>
          <w:sz w:val="22"/>
        </w:rPr>
      </w:pPr>
    </w:p>
    <w:p w:rsidR="00475258" w:rsidRDefault="00475258" w:rsidP="008A3035">
      <w:pPr>
        <w:spacing w:after="120" w:line="276" w:lineRule="auto"/>
        <w:jc w:val="both"/>
        <w:rPr>
          <w:rFonts w:ascii="Calibri" w:hAnsi="Calibri"/>
          <w:sz w:val="22"/>
        </w:rPr>
      </w:pPr>
    </w:p>
    <w:p w:rsidR="00475258" w:rsidRDefault="00475258" w:rsidP="008A3035">
      <w:pPr>
        <w:spacing w:after="120" w:line="276" w:lineRule="auto"/>
        <w:jc w:val="both"/>
        <w:rPr>
          <w:rFonts w:ascii="Calibri" w:hAnsi="Calibri"/>
          <w:sz w:val="22"/>
        </w:rPr>
      </w:pPr>
    </w:p>
    <w:p w:rsidR="00475258" w:rsidRPr="00475258" w:rsidRDefault="00475258" w:rsidP="00475258">
      <w:pPr>
        <w:spacing w:after="120" w:line="276" w:lineRule="auto"/>
        <w:jc w:val="both"/>
        <w:rPr>
          <w:rFonts w:ascii="Calibri" w:hAnsi="Calibri"/>
          <w:b/>
        </w:rPr>
      </w:pPr>
      <w:r w:rsidRPr="00475258">
        <w:rPr>
          <w:rFonts w:ascii="Calibri" w:hAnsi="Calibri"/>
          <w:b/>
        </w:rPr>
        <w:lastRenderedPageBreak/>
        <w:t>O SBORECH</w:t>
      </w:r>
    </w:p>
    <w:p w:rsidR="00475258" w:rsidRDefault="00475258" w:rsidP="00475258">
      <w:pPr>
        <w:spacing w:after="120" w:line="276" w:lineRule="auto"/>
        <w:jc w:val="both"/>
        <w:rPr>
          <w:rFonts w:asciiTheme="minorHAnsi" w:hAnsiTheme="minorHAnsi" w:cstheme="minorHAnsi"/>
          <w:b/>
          <w:sz w:val="22"/>
          <w:szCs w:val="22"/>
        </w:rPr>
      </w:pPr>
    </w:p>
    <w:p w:rsidR="00AB45ED" w:rsidRPr="00AB45ED" w:rsidRDefault="00AB45ED" w:rsidP="00AB45ED">
      <w:pPr>
        <w:spacing w:after="120" w:line="276" w:lineRule="auto"/>
        <w:jc w:val="both"/>
        <w:rPr>
          <w:rFonts w:asciiTheme="minorHAnsi" w:hAnsiTheme="minorHAnsi" w:cstheme="minorHAnsi"/>
          <w:b/>
          <w:sz w:val="22"/>
          <w:szCs w:val="22"/>
        </w:rPr>
      </w:pPr>
      <w:r w:rsidRPr="00AB45ED">
        <w:rPr>
          <w:rFonts w:asciiTheme="minorHAnsi" w:hAnsiTheme="minorHAnsi" w:cstheme="minorHAnsi"/>
          <w:b/>
          <w:sz w:val="22"/>
          <w:szCs w:val="22"/>
        </w:rPr>
        <w:t>DĚTSKÝ PĚVECKÝ SBOR MOTÝLEK</w:t>
      </w:r>
    </w:p>
    <w:p w:rsidR="00AB45ED" w:rsidRPr="00AB45ED" w:rsidRDefault="00AB45ED" w:rsidP="00AB45ED">
      <w:pPr>
        <w:spacing w:after="120" w:line="276" w:lineRule="auto"/>
        <w:jc w:val="both"/>
        <w:rPr>
          <w:rFonts w:asciiTheme="minorHAnsi" w:hAnsiTheme="minorHAnsi" w:cstheme="minorHAnsi"/>
          <w:sz w:val="22"/>
          <w:szCs w:val="22"/>
        </w:rPr>
      </w:pPr>
      <w:r w:rsidRPr="00AB45ED">
        <w:rPr>
          <w:rFonts w:asciiTheme="minorHAnsi" w:hAnsiTheme="minorHAnsi" w:cstheme="minorHAnsi"/>
          <w:sz w:val="22"/>
          <w:szCs w:val="22"/>
        </w:rPr>
        <w:t>(Vyškov, Česká republika)</w:t>
      </w:r>
    </w:p>
    <w:p w:rsidR="00AB45ED" w:rsidRPr="00AB45ED" w:rsidRDefault="00AB45ED" w:rsidP="00AB45ED">
      <w:pPr>
        <w:spacing w:after="120" w:line="276" w:lineRule="auto"/>
        <w:jc w:val="both"/>
        <w:rPr>
          <w:rFonts w:asciiTheme="minorHAnsi" w:hAnsiTheme="minorHAnsi" w:cstheme="minorHAnsi"/>
          <w:sz w:val="22"/>
          <w:szCs w:val="22"/>
        </w:rPr>
      </w:pPr>
      <w:r w:rsidRPr="00AB45ED">
        <w:rPr>
          <w:rFonts w:asciiTheme="minorHAnsi" w:hAnsiTheme="minorHAnsi" w:cstheme="minorHAnsi"/>
          <w:sz w:val="22"/>
          <w:szCs w:val="22"/>
        </w:rPr>
        <w:t>Dětský pěvecký sbor Motýlek vznikl v roce 2003 při Hudební škole AM ve Vyškově, letos tedy slaví své 15. výročí. Od roku 2010, kdy došlo k výrazné generační výměně zpěváků, sbor spolupracuje s vyškovskou Základní školou Nádražní 5. V současné době má více než 40 členů s průměrným věkem 12 až 13 let.</w:t>
      </w:r>
    </w:p>
    <w:p w:rsidR="00AB45ED" w:rsidRPr="00AB45ED" w:rsidRDefault="00AB45ED" w:rsidP="00AB45ED">
      <w:pPr>
        <w:spacing w:after="120" w:line="276" w:lineRule="auto"/>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2336" behindDoc="1" locked="0" layoutInCell="1" allowOverlap="1">
            <wp:simplePos x="0" y="0"/>
            <wp:positionH relativeFrom="column">
              <wp:posOffset>2880995</wp:posOffset>
            </wp:positionH>
            <wp:positionV relativeFrom="paragraph">
              <wp:posOffset>590550</wp:posOffset>
            </wp:positionV>
            <wp:extent cx="3063240" cy="2040890"/>
            <wp:effectExtent l="0" t="0" r="3810" b="0"/>
            <wp:wrapTight wrapText="bothSides">
              <wp:wrapPolygon edited="0">
                <wp:start x="0" y="0"/>
                <wp:lineTo x="0" y="21371"/>
                <wp:lineTo x="21493" y="21371"/>
                <wp:lineTo x="2149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týle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3240" cy="2040890"/>
                    </a:xfrm>
                    <a:prstGeom prst="rect">
                      <a:avLst/>
                    </a:prstGeom>
                  </pic:spPr>
                </pic:pic>
              </a:graphicData>
            </a:graphic>
            <wp14:sizeRelH relativeFrom="page">
              <wp14:pctWidth>0</wp14:pctWidth>
            </wp14:sizeRelH>
            <wp14:sizeRelV relativeFrom="page">
              <wp14:pctHeight>0</wp14:pctHeight>
            </wp14:sizeRelV>
          </wp:anchor>
        </w:drawing>
      </w:r>
      <w:r w:rsidRPr="00AB45ED">
        <w:rPr>
          <w:rFonts w:asciiTheme="minorHAnsi" w:hAnsiTheme="minorHAnsi" w:cstheme="minorHAnsi"/>
          <w:sz w:val="22"/>
          <w:szCs w:val="22"/>
        </w:rPr>
        <w:t>Repertoár souboru zahrnuje skladby staré duchovní hudby, renesance, baroka, romantismu i díla soudobých autorů. V posledních letech se Motýlek zaměřuje na úpravy a provedení lidových písní, zejména pak z pera skladatele Antonína Tučapského.</w:t>
      </w:r>
    </w:p>
    <w:p w:rsidR="00AB45ED" w:rsidRPr="00AB45ED" w:rsidRDefault="00AB45ED" w:rsidP="00AB45ED">
      <w:pPr>
        <w:spacing w:after="120" w:line="276" w:lineRule="auto"/>
        <w:jc w:val="both"/>
        <w:rPr>
          <w:rFonts w:asciiTheme="minorHAnsi" w:hAnsiTheme="minorHAnsi" w:cstheme="minorHAnsi"/>
          <w:sz w:val="22"/>
          <w:szCs w:val="22"/>
        </w:rPr>
      </w:pPr>
      <w:r w:rsidRPr="00AB45ED">
        <w:rPr>
          <w:rFonts w:asciiTheme="minorHAnsi" w:hAnsiTheme="minorHAnsi" w:cstheme="minorHAnsi"/>
          <w:sz w:val="22"/>
          <w:szCs w:val="22"/>
        </w:rPr>
        <w:t>Motýlek se pravidelně účastní sborových soutěží, přehlídek a festivalů. Jako vítěz krajského kola několikrát postoupil na celostátní sborovou přehlídku v Uničově, kde od porotců obdržel zvláštní cenu za provedení skladeb Fašank a</w:t>
      </w:r>
      <w:r>
        <w:rPr>
          <w:rFonts w:asciiTheme="minorHAnsi" w:hAnsiTheme="minorHAnsi" w:cstheme="minorHAnsi"/>
          <w:sz w:val="22"/>
          <w:szCs w:val="22"/>
        </w:rPr>
        <w:t> </w:t>
      </w:r>
      <w:r w:rsidRPr="00AB45ED">
        <w:rPr>
          <w:rFonts w:asciiTheme="minorHAnsi" w:hAnsiTheme="minorHAnsi" w:cstheme="minorHAnsi"/>
          <w:sz w:val="22"/>
          <w:szCs w:val="22"/>
        </w:rPr>
        <w:t>Brusič mráz. Ze zahraničních výjezdů sboru zmiňme koncertní turné v Německu a Itálii a</w:t>
      </w:r>
      <w:r>
        <w:rPr>
          <w:rFonts w:asciiTheme="minorHAnsi" w:hAnsiTheme="minorHAnsi" w:cstheme="minorHAnsi"/>
          <w:sz w:val="22"/>
          <w:szCs w:val="22"/>
        </w:rPr>
        <w:t> </w:t>
      </w:r>
      <w:r w:rsidRPr="00AB45ED">
        <w:rPr>
          <w:rFonts w:asciiTheme="minorHAnsi" w:hAnsiTheme="minorHAnsi" w:cstheme="minorHAnsi"/>
          <w:sz w:val="22"/>
          <w:szCs w:val="22"/>
        </w:rPr>
        <w:t xml:space="preserve">úspěšné soutěžní festivaly: stříbrné pásmo na Festivalu adventní hudby ve Varšavě, zvláštní ocenění na festivalu Alba </w:t>
      </w:r>
      <w:proofErr w:type="spellStart"/>
      <w:r w:rsidRPr="00AB45ED">
        <w:rPr>
          <w:rFonts w:asciiTheme="minorHAnsi" w:hAnsiTheme="minorHAnsi" w:cstheme="minorHAnsi"/>
          <w:sz w:val="22"/>
          <w:szCs w:val="22"/>
        </w:rPr>
        <w:t>Regia</w:t>
      </w:r>
      <w:proofErr w:type="spellEnd"/>
      <w:r w:rsidRPr="00AB45ED">
        <w:rPr>
          <w:rFonts w:asciiTheme="minorHAnsi" w:hAnsiTheme="minorHAnsi" w:cstheme="minorHAnsi"/>
          <w:sz w:val="22"/>
          <w:szCs w:val="22"/>
        </w:rPr>
        <w:t xml:space="preserve"> v maďarském </w:t>
      </w:r>
      <w:proofErr w:type="spellStart"/>
      <w:r w:rsidRPr="00AB45ED">
        <w:rPr>
          <w:rFonts w:asciiTheme="minorHAnsi" w:hAnsiTheme="minorHAnsi" w:cstheme="minorHAnsi"/>
          <w:sz w:val="22"/>
          <w:szCs w:val="22"/>
        </w:rPr>
        <w:t>Székesfehérváru</w:t>
      </w:r>
      <w:proofErr w:type="spellEnd"/>
      <w:r w:rsidRPr="00AB45ED">
        <w:rPr>
          <w:rFonts w:asciiTheme="minorHAnsi" w:hAnsiTheme="minorHAnsi" w:cstheme="minorHAnsi"/>
          <w:sz w:val="22"/>
          <w:szCs w:val="22"/>
        </w:rPr>
        <w:t xml:space="preserve">, stříbrné pásmo na mezinárodní sborové Grand </w:t>
      </w:r>
      <w:proofErr w:type="spellStart"/>
      <w:r w:rsidRPr="00AB45ED">
        <w:rPr>
          <w:rFonts w:asciiTheme="minorHAnsi" w:hAnsiTheme="minorHAnsi" w:cstheme="minorHAnsi"/>
          <w:sz w:val="22"/>
          <w:szCs w:val="22"/>
        </w:rPr>
        <w:t>prix</w:t>
      </w:r>
      <w:proofErr w:type="spellEnd"/>
      <w:r w:rsidRPr="00AB45ED">
        <w:rPr>
          <w:rFonts w:asciiTheme="minorHAnsi" w:hAnsiTheme="minorHAnsi" w:cstheme="minorHAnsi"/>
          <w:sz w:val="22"/>
          <w:szCs w:val="22"/>
        </w:rPr>
        <w:t xml:space="preserve"> </w:t>
      </w:r>
      <w:proofErr w:type="spellStart"/>
      <w:r w:rsidRPr="00AB45ED">
        <w:rPr>
          <w:rFonts w:asciiTheme="minorHAnsi" w:hAnsiTheme="minorHAnsi" w:cstheme="minorHAnsi"/>
          <w:sz w:val="22"/>
          <w:szCs w:val="22"/>
        </w:rPr>
        <w:t>Voce</w:t>
      </w:r>
      <w:proofErr w:type="spellEnd"/>
      <w:r w:rsidRPr="00AB45ED">
        <w:rPr>
          <w:rFonts w:asciiTheme="minorHAnsi" w:hAnsiTheme="minorHAnsi" w:cstheme="minorHAnsi"/>
          <w:sz w:val="22"/>
          <w:szCs w:val="22"/>
        </w:rPr>
        <w:t xml:space="preserve"> </w:t>
      </w:r>
      <w:proofErr w:type="spellStart"/>
      <w:r w:rsidRPr="00AB45ED">
        <w:rPr>
          <w:rFonts w:asciiTheme="minorHAnsi" w:hAnsiTheme="minorHAnsi" w:cstheme="minorHAnsi"/>
          <w:sz w:val="22"/>
          <w:szCs w:val="22"/>
        </w:rPr>
        <w:t>magna</w:t>
      </w:r>
      <w:proofErr w:type="spellEnd"/>
      <w:r w:rsidRPr="00AB45ED">
        <w:rPr>
          <w:rFonts w:asciiTheme="minorHAnsi" w:hAnsiTheme="minorHAnsi" w:cstheme="minorHAnsi"/>
          <w:sz w:val="22"/>
          <w:szCs w:val="22"/>
        </w:rPr>
        <w:t xml:space="preserve"> v Žilině. Nejčerstvější úspěch pak představuje zlaté pásmo z pražské Zahrady písní. Nedílnou s</w:t>
      </w:r>
      <w:r>
        <w:rPr>
          <w:rFonts w:asciiTheme="minorHAnsi" w:hAnsiTheme="minorHAnsi" w:cstheme="minorHAnsi"/>
          <w:sz w:val="22"/>
          <w:szCs w:val="22"/>
        </w:rPr>
        <w:t>oučást sborového života tvoří i </w:t>
      </w:r>
      <w:r w:rsidRPr="00AB45ED">
        <w:rPr>
          <w:rFonts w:asciiTheme="minorHAnsi" w:hAnsiTheme="minorHAnsi" w:cstheme="minorHAnsi"/>
          <w:sz w:val="22"/>
          <w:szCs w:val="22"/>
        </w:rPr>
        <w:t>vystoupení v českých a moravských mě</w:t>
      </w:r>
      <w:r>
        <w:rPr>
          <w:rFonts w:asciiTheme="minorHAnsi" w:hAnsiTheme="minorHAnsi" w:cstheme="minorHAnsi"/>
          <w:sz w:val="22"/>
          <w:szCs w:val="22"/>
        </w:rPr>
        <w:t>stech. Zejména touto činností a </w:t>
      </w:r>
      <w:r w:rsidRPr="00AB45ED">
        <w:rPr>
          <w:rFonts w:asciiTheme="minorHAnsi" w:hAnsiTheme="minorHAnsi" w:cstheme="minorHAnsi"/>
          <w:sz w:val="22"/>
          <w:szCs w:val="22"/>
        </w:rPr>
        <w:t>svými výsledky se sbor snaží reprezentovat město Vyškov, které ho v posledních letech podporuje.</w:t>
      </w:r>
    </w:p>
    <w:p w:rsidR="00AB45ED" w:rsidRPr="00AB45ED" w:rsidRDefault="00AB45ED" w:rsidP="00AB45ED">
      <w:pPr>
        <w:spacing w:after="120" w:line="276" w:lineRule="auto"/>
        <w:jc w:val="both"/>
        <w:rPr>
          <w:rFonts w:asciiTheme="minorHAnsi" w:hAnsiTheme="minorHAnsi" w:cstheme="minorHAnsi"/>
          <w:sz w:val="22"/>
          <w:szCs w:val="22"/>
        </w:rPr>
      </w:pPr>
      <w:r w:rsidRPr="00AB45ED">
        <w:rPr>
          <w:rFonts w:asciiTheme="minorHAnsi" w:hAnsiTheme="minorHAnsi" w:cstheme="minorHAnsi"/>
          <w:sz w:val="22"/>
          <w:szCs w:val="22"/>
        </w:rPr>
        <w:t>Zakladatelem a také současným sbormistrem je Aleš Musil, s Motýlky d</w:t>
      </w:r>
      <w:r>
        <w:rPr>
          <w:rFonts w:asciiTheme="minorHAnsi" w:hAnsiTheme="minorHAnsi" w:cstheme="minorHAnsi"/>
          <w:sz w:val="22"/>
          <w:szCs w:val="22"/>
        </w:rPr>
        <w:t>ále pracuje hlasová poradkyně a </w:t>
      </w:r>
      <w:r w:rsidRPr="00AB45ED">
        <w:rPr>
          <w:rFonts w:asciiTheme="minorHAnsi" w:hAnsiTheme="minorHAnsi" w:cstheme="minorHAnsi"/>
          <w:sz w:val="22"/>
          <w:szCs w:val="22"/>
        </w:rPr>
        <w:t xml:space="preserve">sbormistryně Aneta </w:t>
      </w:r>
      <w:proofErr w:type="spellStart"/>
      <w:r w:rsidRPr="00AB45ED">
        <w:rPr>
          <w:rFonts w:asciiTheme="minorHAnsi" w:hAnsiTheme="minorHAnsi" w:cstheme="minorHAnsi"/>
          <w:sz w:val="22"/>
          <w:szCs w:val="22"/>
        </w:rPr>
        <w:t>Surková</w:t>
      </w:r>
      <w:proofErr w:type="spellEnd"/>
      <w:r w:rsidRPr="00AB45ED">
        <w:rPr>
          <w:rFonts w:asciiTheme="minorHAnsi" w:hAnsiTheme="minorHAnsi" w:cstheme="minorHAnsi"/>
          <w:sz w:val="22"/>
          <w:szCs w:val="22"/>
        </w:rPr>
        <w:t xml:space="preserve"> a korepetitor Dalimil Ševčík.</w:t>
      </w:r>
    </w:p>
    <w:p w:rsidR="00AB45ED" w:rsidRPr="00AB45ED" w:rsidRDefault="00AB45ED" w:rsidP="00AB45ED">
      <w:pPr>
        <w:spacing w:after="120" w:line="276" w:lineRule="auto"/>
        <w:jc w:val="both"/>
        <w:rPr>
          <w:rFonts w:asciiTheme="minorHAnsi" w:hAnsiTheme="minorHAnsi" w:cstheme="minorHAnsi"/>
          <w:sz w:val="22"/>
          <w:szCs w:val="22"/>
        </w:rPr>
      </w:pPr>
      <w:r w:rsidRPr="00AB45ED">
        <w:rPr>
          <w:rFonts w:asciiTheme="minorHAnsi" w:hAnsiTheme="minorHAnsi" w:cstheme="minorHAnsi"/>
          <w:sz w:val="22"/>
          <w:szCs w:val="22"/>
        </w:rPr>
        <w:t xml:space="preserve">Motýlek je hostitelským sborem a pravidelným účastníkem </w:t>
      </w:r>
      <w:proofErr w:type="spellStart"/>
      <w:r w:rsidRPr="00AB45ED">
        <w:rPr>
          <w:rFonts w:asciiTheme="minorHAnsi" w:hAnsiTheme="minorHAnsi" w:cstheme="minorHAnsi"/>
          <w:sz w:val="22"/>
          <w:szCs w:val="22"/>
        </w:rPr>
        <w:t>ZpívejFestu</w:t>
      </w:r>
      <w:proofErr w:type="spellEnd"/>
      <w:r w:rsidRPr="00AB45ED">
        <w:rPr>
          <w:rFonts w:asciiTheme="minorHAnsi" w:hAnsiTheme="minorHAnsi" w:cstheme="minorHAnsi"/>
          <w:sz w:val="22"/>
          <w:szCs w:val="22"/>
        </w:rPr>
        <w:t>.</w:t>
      </w:r>
    </w:p>
    <w:p w:rsidR="00AB45ED" w:rsidRPr="00AB45ED" w:rsidRDefault="00AB45ED" w:rsidP="00AB45ED">
      <w:pPr>
        <w:spacing w:after="120" w:line="276" w:lineRule="auto"/>
        <w:jc w:val="both"/>
        <w:rPr>
          <w:rFonts w:asciiTheme="minorHAnsi" w:hAnsiTheme="minorHAnsi" w:cstheme="minorHAnsi"/>
          <w:sz w:val="22"/>
          <w:szCs w:val="22"/>
        </w:rPr>
      </w:pPr>
      <w:r w:rsidRPr="00AB45ED">
        <w:rPr>
          <w:rFonts w:asciiTheme="minorHAnsi" w:hAnsiTheme="minorHAnsi" w:cstheme="minorHAnsi"/>
          <w:sz w:val="22"/>
          <w:szCs w:val="22"/>
        </w:rPr>
        <w:t xml:space="preserve">Sbormistři: Aleš Musil, Aneta </w:t>
      </w:r>
      <w:proofErr w:type="spellStart"/>
      <w:r w:rsidRPr="00AB45ED">
        <w:rPr>
          <w:rFonts w:asciiTheme="minorHAnsi" w:hAnsiTheme="minorHAnsi" w:cstheme="minorHAnsi"/>
          <w:sz w:val="22"/>
          <w:szCs w:val="22"/>
        </w:rPr>
        <w:t>Surková</w:t>
      </w:r>
      <w:proofErr w:type="spellEnd"/>
    </w:p>
    <w:p w:rsidR="00AB45ED" w:rsidRPr="00AB45ED" w:rsidRDefault="00AB45ED" w:rsidP="00AB45ED">
      <w:pPr>
        <w:spacing w:after="120" w:line="276" w:lineRule="auto"/>
        <w:jc w:val="both"/>
        <w:rPr>
          <w:rFonts w:asciiTheme="minorHAnsi" w:hAnsiTheme="minorHAnsi" w:cstheme="minorHAnsi"/>
          <w:sz w:val="22"/>
          <w:szCs w:val="22"/>
        </w:rPr>
      </w:pPr>
      <w:r w:rsidRPr="00AB45ED">
        <w:rPr>
          <w:rFonts w:asciiTheme="minorHAnsi" w:hAnsiTheme="minorHAnsi" w:cstheme="minorHAnsi"/>
          <w:sz w:val="22"/>
          <w:szCs w:val="22"/>
        </w:rPr>
        <w:t>Klavírní doprovod: Dalimil Ševčík</w:t>
      </w:r>
    </w:p>
    <w:p w:rsidR="00AB45ED" w:rsidRPr="00AB45ED" w:rsidRDefault="00AB45ED" w:rsidP="00AB45ED">
      <w:pPr>
        <w:spacing w:after="120" w:line="276" w:lineRule="auto"/>
        <w:jc w:val="right"/>
        <w:rPr>
          <w:rFonts w:asciiTheme="minorHAnsi" w:hAnsiTheme="minorHAnsi" w:cstheme="minorHAnsi"/>
          <w:i/>
          <w:sz w:val="22"/>
          <w:szCs w:val="22"/>
        </w:rPr>
      </w:pPr>
      <w:r w:rsidRPr="00AB45ED">
        <w:rPr>
          <w:rFonts w:asciiTheme="minorHAnsi" w:hAnsiTheme="minorHAnsi" w:cstheme="minorHAnsi"/>
          <w:i/>
          <w:sz w:val="22"/>
          <w:szCs w:val="22"/>
        </w:rPr>
        <w:t>www.hudebniskola-am.cz</w:t>
      </w:r>
    </w:p>
    <w:p w:rsidR="00AB45ED" w:rsidRDefault="00AB45ED" w:rsidP="00475258">
      <w:pPr>
        <w:spacing w:after="120" w:line="276" w:lineRule="auto"/>
        <w:jc w:val="both"/>
        <w:rPr>
          <w:rFonts w:asciiTheme="minorHAnsi" w:hAnsiTheme="minorHAnsi" w:cstheme="minorHAnsi"/>
          <w:b/>
          <w:sz w:val="22"/>
          <w:szCs w:val="22"/>
        </w:rPr>
      </w:pPr>
    </w:p>
    <w:p w:rsidR="00AB45ED" w:rsidRDefault="00AB45ED" w:rsidP="00475258">
      <w:pPr>
        <w:spacing w:after="120" w:line="276" w:lineRule="auto"/>
        <w:jc w:val="both"/>
        <w:rPr>
          <w:rFonts w:asciiTheme="minorHAnsi" w:hAnsiTheme="minorHAnsi" w:cstheme="minorHAnsi"/>
          <w:b/>
          <w:sz w:val="22"/>
          <w:szCs w:val="22"/>
        </w:rPr>
      </w:pPr>
    </w:p>
    <w:p w:rsidR="00EF261B" w:rsidRPr="00EF261B" w:rsidRDefault="00EF261B" w:rsidP="00EF261B">
      <w:pPr>
        <w:spacing w:after="120" w:line="276" w:lineRule="auto"/>
        <w:jc w:val="both"/>
        <w:rPr>
          <w:rFonts w:asciiTheme="minorHAnsi" w:hAnsiTheme="minorHAnsi" w:cstheme="minorHAnsi"/>
          <w:b/>
          <w:sz w:val="22"/>
          <w:szCs w:val="22"/>
        </w:rPr>
      </w:pPr>
      <w:r w:rsidRPr="00EF261B">
        <w:rPr>
          <w:rFonts w:asciiTheme="minorHAnsi" w:hAnsiTheme="minorHAnsi" w:cstheme="minorHAnsi"/>
          <w:b/>
          <w:sz w:val="22"/>
          <w:szCs w:val="22"/>
        </w:rPr>
        <w:lastRenderedPageBreak/>
        <w:t>RE-CANTO VYŠKOV</w:t>
      </w:r>
    </w:p>
    <w:p w:rsidR="00EF261B" w:rsidRPr="00EF261B" w:rsidRDefault="00EF261B" w:rsidP="00EF261B">
      <w:pPr>
        <w:spacing w:after="120" w:line="276" w:lineRule="auto"/>
        <w:jc w:val="both"/>
        <w:rPr>
          <w:rFonts w:asciiTheme="minorHAnsi" w:hAnsiTheme="minorHAnsi" w:cstheme="minorHAnsi"/>
          <w:sz w:val="22"/>
          <w:szCs w:val="22"/>
        </w:rPr>
      </w:pPr>
      <w:r w:rsidRPr="00EF261B">
        <w:rPr>
          <w:rFonts w:asciiTheme="minorHAnsi" w:hAnsiTheme="minorHAnsi" w:cstheme="minorHAnsi"/>
          <w:sz w:val="22"/>
          <w:szCs w:val="22"/>
        </w:rPr>
        <w:t>(Vyškov, Česká republika)</w:t>
      </w:r>
    </w:p>
    <w:p w:rsidR="00EF261B" w:rsidRPr="00EF261B" w:rsidRDefault="00EF261B" w:rsidP="00EF261B">
      <w:pPr>
        <w:spacing w:after="120" w:line="276" w:lineRule="auto"/>
        <w:jc w:val="both"/>
        <w:rPr>
          <w:rFonts w:asciiTheme="minorHAnsi" w:hAnsiTheme="minorHAnsi" w:cstheme="minorHAnsi"/>
          <w:sz w:val="22"/>
          <w:szCs w:val="22"/>
        </w:rPr>
      </w:pPr>
      <w:r w:rsidRPr="00EF261B">
        <w:rPr>
          <w:rFonts w:asciiTheme="minorHAnsi" w:hAnsiTheme="minorHAnsi" w:cstheme="minorHAnsi"/>
          <w:sz w:val="22"/>
          <w:szCs w:val="22"/>
        </w:rPr>
        <w:t>Studentský pěvecký sbor Re-canto vznikl v roce 2010 přirozeně na základě vývoje sborového života ve Vyškově a stal se součástí tzv. „sborového řetězu“. Jeho zakladatelem a také současným uměleckým vedoucím je vyškovský sbormistr Aleš Musil.</w:t>
      </w:r>
    </w:p>
    <w:p w:rsidR="00EF261B" w:rsidRPr="00EF261B" w:rsidRDefault="00574AB3" w:rsidP="00EF261B">
      <w:pPr>
        <w:spacing w:after="120" w:line="276" w:lineRule="auto"/>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3360" behindDoc="1" locked="0" layoutInCell="1" allowOverlap="1">
            <wp:simplePos x="0" y="0"/>
            <wp:positionH relativeFrom="column">
              <wp:posOffset>2499995</wp:posOffset>
            </wp:positionH>
            <wp:positionV relativeFrom="paragraph">
              <wp:posOffset>591185</wp:posOffset>
            </wp:positionV>
            <wp:extent cx="3444240" cy="2294890"/>
            <wp:effectExtent l="0" t="0" r="3810" b="0"/>
            <wp:wrapTight wrapText="bothSides">
              <wp:wrapPolygon edited="0">
                <wp:start x="0" y="0"/>
                <wp:lineTo x="0" y="21337"/>
                <wp:lineTo x="21504" y="21337"/>
                <wp:lineTo x="21504"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an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4240" cy="2294890"/>
                    </a:xfrm>
                    <a:prstGeom prst="rect">
                      <a:avLst/>
                    </a:prstGeom>
                  </pic:spPr>
                </pic:pic>
              </a:graphicData>
            </a:graphic>
            <wp14:sizeRelH relativeFrom="page">
              <wp14:pctWidth>0</wp14:pctWidth>
            </wp14:sizeRelH>
            <wp14:sizeRelV relativeFrom="page">
              <wp14:pctHeight>0</wp14:pctHeight>
            </wp14:sizeRelV>
          </wp:anchor>
        </w:drawing>
      </w:r>
      <w:r w:rsidR="00EF261B" w:rsidRPr="00EF261B">
        <w:rPr>
          <w:rFonts w:asciiTheme="minorHAnsi" w:hAnsiTheme="minorHAnsi" w:cstheme="minorHAnsi"/>
          <w:sz w:val="22"/>
          <w:szCs w:val="22"/>
        </w:rPr>
        <w:t xml:space="preserve">Během krátké přetržky činnosti na přelomu let 2014/2015 došlo k obměně zpěváků a sbor začal pracovat pod hlavičkou ZUŠ Vyškov ve snaze navázat na úspěchy svých starších sborových kamarádů. Nyní jej tedy tvoří parta nadšených žáků ZUŠ, kteří v rámci zkoušek objevují kouzla sborového zpěvu. </w:t>
      </w:r>
    </w:p>
    <w:p w:rsidR="00EF261B" w:rsidRPr="00EF261B" w:rsidRDefault="00EF261B" w:rsidP="00EF261B">
      <w:pPr>
        <w:spacing w:after="120" w:line="276" w:lineRule="auto"/>
        <w:jc w:val="both"/>
        <w:rPr>
          <w:rFonts w:asciiTheme="minorHAnsi" w:hAnsiTheme="minorHAnsi" w:cstheme="minorHAnsi"/>
          <w:sz w:val="22"/>
          <w:szCs w:val="22"/>
        </w:rPr>
      </w:pPr>
      <w:r w:rsidRPr="00EF261B">
        <w:rPr>
          <w:rFonts w:asciiTheme="minorHAnsi" w:hAnsiTheme="minorHAnsi" w:cstheme="minorHAnsi"/>
          <w:sz w:val="22"/>
          <w:szCs w:val="22"/>
        </w:rPr>
        <w:t xml:space="preserve">Mezi novější úspěchy sboru patří vítězství v krajském kole soutěže MŠMT ve sborovém zpěvu v Mikulově, zlaté pásmo z krajské sborové přehlídky v Brně, zvláštní cena z celostátní přehlídky Opava </w:t>
      </w:r>
      <w:proofErr w:type="spellStart"/>
      <w:r w:rsidRPr="00EF261B">
        <w:rPr>
          <w:rFonts w:asciiTheme="minorHAnsi" w:hAnsiTheme="minorHAnsi" w:cstheme="minorHAnsi"/>
          <w:sz w:val="22"/>
          <w:szCs w:val="22"/>
        </w:rPr>
        <w:t>Cantat</w:t>
      </w:r>
      <w:proofErr w:type="spellEnd"/>
      <w:r w:rsidRPr="00EF261B">
        <w:rPr>
          <w:rFonts w:asciiTheme="minorHAnsi" w:hAnsiTheme="minorHAnsi" w:cstheme="minorHAnsi"/>
          <w:sz w:val="22"/>
          <w:szCs w:val="22"/>
        </w:rPr>
        <w:t>, zlaté pásmo a cena Antonína Tučapského z vyškovského Festivalu Antonína Tučapského nebo stříbrn</w:t>
      </w:r>
      <w:r w:rsidR="00574AB3">
        <w:rPr>
          <w:rFonts w:asciiTheme="minorHAnsi" w:hAnsiTheme="minorHAnsi" w:cstheme="minorHAnsi"/>
          <w:sz w:val="22"/>
          <w:szCs w:val="22"/>
        </w:rPr>
        <w:t>é pásmo z </w:t>
      </w:r>
      <w:r w:rsidRPr="00EF261B">
        <w:rPr>
          <w:rFonts w:asciiTheme="minorHAnsi" w:hAnsiTheme="minorHAnsi" w:cstheme="minorHAnsi"/>
          <w:sz w:val="22"/>
          <w:szCs w:val="22"/>
        </w:rPr>
        <w:t>pražské Zahrady písní. Sbor se také účastní významných hudebních festivalů v</w:t>
      </w:r>
      <w:r w:rsidR="00574AB3">
        <w:rPr>
          <w:rFonts w:asciiTheme="minorHAnsi" w:hAnsiTheme="minorHAnsi" w:cstheme="minorHAnsi"/>
          <w:sz w:val="22"/>
          <w:szCs w:val="22"/>
        </w:rPr>
        <w:t> </w:t>
      </w:r>
      <w:r w:rsidRPr="00EF261B">
        <w:rPr>
          <w:rFonts w:asciiTheme="minorHAnsi" w:hAnsiTheme="minorHAnsi" w:cstheme="minorHAnsi"/>
          <w:sz w:val="22"/>
          <w:szCs w:val="22"/>
        </w:rPr>
        <w:t xml:space="preserve">ČR i v zahraničí: zmiňme mezinárodní festival Alba </w:t>
      </w:r>
      <w:proofErr w:type="spellStart"/>
      <w:r w:rsidRPr="00EF261B">
        <w:rPr>
          <w:rFonts w:asciiTheme="minorHAnsi" w:hAnsiTheme="minorHAnsi" w:cstheme="minorHAnsi"/>
          <w:sz w:val="22"/>
          <w:szCs w:val="22"/>
        </w:rPr>
        <w:t>Regia</w:t>
      </w:r>
      <w:proofErr w:type="spellEnd"/>
      <w:r w:rsidRPr="00EF261B">
        <w:rPr>
          <w:rFonts w:asciiTheme="minorHAnsi" w:hAnsiTheme="minorHAnsi" w:cstheme="minorHAnsi"/>
          <w:sz w:val="22"/>
          <w:szCs w:val="22"/>
        </w:rPr>
        <w:t xml:space="preserve"> v maďarském </w:t>
      </w:r>
      <w:proofErr w:type="spellStart"/>
      <w:r w:rsidRPr="00EF261B">
        <w:rPr>
          <w:rFonts w:asciiTheme="minorHAnsi" w:hAnsiTheme="minorHAnsi" w:cstheme="minorHAnsi"/>
          <w:sz w:val="22"/>
          <w:szCs w:val="22"/>
        </w:rPr>
        <w:t>Székesfehérváru</w:t>
      </w:r>
      <w:proofErr w:type="spellEnd"/>
      <w:r w:rsidRPr="00EF261B">
        <w:rPr>
          <w:rFonts w:asciiTheme="minorHAnsi" w:hAnsiTheme="minorHAnsi" w:cstheme="minorHAnsi"/>
          <w:sz w:val="22"/>
          <w:szCs w:val="22"/>
        </w:rPr>
        <w:t xml:space="preserve">, hudební setkání evropské mládeže At </w:t>
      </w:r>
      <w:proofErr w:type="spellStart"/>
      <w:r w:rsidRPr="00EF261B">
        <w:rPr>
          <w:rFonts w:asciiTheme="minorHAnsi" w:hAnsiTheme="minorHAnsi" w:cstheme="minorHAnsi"/>
          <w:sz w:val="22"/>
          <w:szCs w:val="22"/>
        </w:rPr>
        <w:t>the</w:t>
      </w:r>
      <w:proofErr w:type="spellEnd"/>
      <w:r w:rsidRPr="00EF261B">
        <w:rPr>
          <w:rFonts w:asciiTheme="minorHAnsi" w:hAnsiTheme="minorHAnsi" w:cstheme="minorHAnsi"/>
          <w:sz w:val="22"/>
          <w:szCs w:val="22"/>
        </w:rPr>
        <w:t xml:space="preserve"> </w:t>
      </w:r>
      <w:proofErr w:type="spellStart"/>
      <w:r w:rsidRPr="00EF261B">
        <w:rPr>
          <w:rFonts w:asciiTheme="minorHAnsi" w:hAnsiTheme="minorHAnsi" w:cstheme="minorHAnsi"/>
          <w:sz w:val="22"/>
          <w:szCs w:val="22"/>
        </w:rPr>
        <w:t>Watergate</w:t>
      </w:r>
      <w:proofErr w:type="spellEnd"/>
      <w:r w:rsidRPr="00EF261B">
        <w:rPr>
          <w:rFonts w:asciiTheme="minorHAnsi" w:hAnsiTheme="minorHAnsi" w:cstheme="minorHAnsi"/>
          <w:sz w:val="22"/>
          <w:szCs w:val="22"/>
        </w:rPr>
        <w:t xml:space="preserve"> v nizozemském </w:t>
      </w:r>
      <w:proofErr w:type="spellStart"/>
      <w:r w:rsidRPr="00EF261B">
        <w:rPr>
          <w:rFonts w:asciiTheme="minorHAnsi" w:hAnsiTheme="minorHAnsi" w:cstheme="minorHAnsi"/>
          <w:sz w:val="22"/>
          <w:szCs w:val="22"/>
        </w:rPr>
        <w:t>Sneeku</w:t>
      </w:r>
      <w:proofErr w:type="spellEnd"/>
      <w:r w:rsidRPr="00EF261B">
        <w:rPr>
          <w:rFonts w:asciiTheme="minorHAnsi" w:hAnsiTheme="minorHAnsi" w:cstheme="minorHAnsi"/>
          <w:sz w:val="22"/>
          <w:szCs w:val="22"/>
        </w:rPr>
        <w:t xml:space="preserve"> nebo celostátní přehlídku Světlo za Lidice.</w:t>
      </w:r>
    </w:p>
    <w:p w:rsidR="00EF261B" w:rsidRPr="00EF261B" w:rsidRDefault="00EF261B" w:rsidP="00EF261B">
      <w:pPr>
        <w:spacing w:after="120" w:line="276" w:lineRule="auto"/>
        <w:jc w:val="both"/>
        <w:rPr>
          <w:rFonts w:asciiTheme="minorHAnsi" w:hAnsiTheme="minorHAnsi" w:cstheme="minorHAnsi"/>
          <w:sz w:val="22"/>
          <w:szCs w:val="22"/>
        </w:rPr>
      </w:pPr>
      <w:r w:rsidRPr="00EF261B">
        <w:rPr>
          <w:rFonts w:asciiTheme="minorHAnsi" w:hAnsiTheme="minorHAnsi" w:cstheme="minorHAnsi"/>
          <w:sz w:val="22"/>
          <w:szCs w:val="22"/>
        </w:rPr>
        <w:t xml:space="preserve">Re-canto se na </w:t>
      </w:r>
      <w:proofErr w:type="spellStart"/>
      <w:r w:rsidRPr="00EF261B">
        <w:rPr>
          <w:rFonts w:asciiTheme="minorHAnsi" w:hAnsiTheme="minorHAnsi" w:cstheme="minorHAnsi"/>
          <w:sz w:val="22"/>
          <w:szCs w:val="22"/>
        </w:rPr>
        <w:t>ZpívejFestu</w:t>
      </w:r>
      <w:proofErr w:type="spellEnd"/>
      <w:r w:rsidRPr="00EF261B">
        <w:rPr>
          <w:rFonts w:asciiTheme="minorHAnsi" w:hAnsiTheme="minorHAnsi" w:cstheme="minorHAnsi"/>
          <w:sz w:val="22"/>
          <w:szCs w:val="22"/>
        </w:rPr>
        <w:t xml:space="preserve"> představilo několikrát společně s DPS Motýlek, letos poprvé mu patří samostatný koncert.</w:t>
      </w:r>
    </w:p>
    <w:p w:rsidR="00EF261B" w:rsidRPr="00EF261B" w:rsidRDefault="00EF261B" w:rsidP="00EF261B">
      <w:pPr>
        <w:spacing w:after="120" w:line="276" w:lineRule="auto"/>
        <w:jc w:val="both"/>
        <w:rPr>
          <w:rFonts w:asciiTheme="minorHAnsi" w:hAnsiTheme="minorHAnsi" w:cstheme="minorHAnsi"/>
          <w:sz w:val="22"/>
          <w:szCs w:val="22"/>
        </w:rPr>
      </w:pPr>
      <w:r w:rsidRPr="00EF261B">
        <w:rPr>
          <w:rFonts w:asciiTheme="minorHAnsi" w:hAnsiTheme="minorHAnsi" w:cstheme="minorHAnsi"/>
          <w:sz w:val="22"/>
          <w:szCs w:val="22"/>
        </w:rPr>
        <w:t>Sbormistr: Aleš Musil</w:t>
      </w:r>
    </w:p>
    <w:p w:rsidR="00EF261B" w:rsidRPr="00EF261B" w:rsidRDefault="00EF261B" w:rsidP="00EF261B">
      <w:pPr>
        <w:spacing w:after="120" w:line="276" w:lineRule="auto"/>
        <w:jc w:val="both"/>
        <w:rPr>
          <w:rFonts w:asciiTheme="minorHAnsi" w:hAnsiTheme="minorHAnsi" w:cstheme="minorHAnsi"/>
          <w:sz w:val="22"/>
          <w:szCs w:val="22"/>
        </w:rPr>
      </w:pPr>
      <w:r w:rsidRPr="00EF261B">
        <w:rPr>
          <w:rFonts w:asciiTheme="minorHAnsi" w:hAnsiTheme="minorHAnsi" w:cstheme="minorHAnsi"/>
          <w:sz w:val="22"/>
          <w:szCs w:val="22"/>
        </w:rPr>
        <w:t>Klavírní doprovod: Dalimil Ševčík</w:t>
      </w:r>
    </w:p>
    <w:p w:rsidR="00EF261B" w:rsidRPr="00EF261B" w:rsidRDefault="00EF261B" w:rsidP="00EF261B">
      <w:pPr>
        <w:spacing w:after="120" w:line="276" w:lineRule="auto"/>
        <w:jc w:val="right"/>
        <w:rPr>
          <w:rFonts w:asciiTheme="minorHAnsi" w:hAnsiTheme="minorHAnsi" w:cstheme="minorHAnsi"/>
          <w:i/>
          <w:sz w:val="22"/>
          <w:szCs w:val="22"/>
        </w:rPr>
      </w:pPr>
      <w:r w:rsidRPr="00EF261B">
        <w:rPr>
          <w:rFonts w:asciiTheme="minorHAnsi" w:hAnsiTheme="minorHAnsi" w:cstheme="minorHAnsi"/>
          <w:i/>
          <w:sz w:val="22"/>
          <w:szCs w:val="22"/>
        </w:rPr>
        <w:t>www.zusvy.cz</w:t>
      </w:r>
    </w:p>
    <w:p w:rsidR="00A943B0" w:rsidRDefault="00A943B0">
      <w:pPr>
        <w:rPr>
          <w:rFonts w:asciiTheme="minorHAnsi" w:hAnsiTheme="minorHAnsi" w:cstheme="minorHAnsi"/>
          <w:b/>
          <w:sz w:val="22"/>
          <w:szCs w:val="22"/>
        </w:rPr>
      </w:pPr>
      <w:r>
        <w:rPr>
          <w:rFonts w:asciiTheme="minorHAnsi" w:hAnsiTheme="minorHAnsi" w:cstheme="minorHAnsi"/>
          <w:b/>
          <w:sz w:val="22"/>
          <w:szCs w:val="22"/>
        </w:rPr>
        <w:br w:type="page"/>
      </w:r>
    </w:p>
    <w:p w:rsidR="00475258" w:rsidRPr="00475258" w:rsidRDefault="00475258" w:rsidP="00475258">
      <w:pPr>
        <w:spacing w:after="120" w:line="276" w:lineRule="auto"/>
        <w:jc w:val="both"/>
        <w:rPr>
          <w:rFonts w:asciiTheme="minorHAnsi" w:hAnsiTheme="minorHAnsi" w:cstheme="minorHAnsi"/>
          <w:b/>
          <w:sz w:val="22"/>
          <w:szCs w:val="22"/>
        </w:rPr>
      </w:pPr>
      <w:r w:rsidRPr="00475258">
        <w:rPr>
          <w:rFonts w:asciiTheme="minorHAnsi" w:hAnsiTheme="minorHAnsi" w:cstheme="minorHAnsi"/>
          <w:b/>
          <w:sz w:val="22"/>
          <w:szCs w:val="22"/>
        </w:rPr>
        <w:lastRenderedPageBreak/>
        <w:t xml:space="preserve">PRO MUSICA – MAGNÓLIA </w:t>
      </w: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sz w:val="22"/>
          <w:szCs w:val="22"/>
        </w:rPr>
        <w:t>(Michalovce, Slovensko)</w:t>
      </w: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noProof/>
          <w:sz w:val="22"/>
          <w:szCs w:val="22"/>
        </w:rPr>
        <w:drawing>
          <wp:anchor distT="0" distB="0" distL="114300" distR="114300" simplePos="0" relativeHeight="251659264" behindDoc="1" locked="0" layoutInCell="1" allowOverlap="1" wp14:anchorId="63F87991" wp14:editId="4E5C9FFE">
            <wp:simplePos x="0" y="0"/>
            <wp:positionH relativeFrom="margin">
              <wp:align>right</wp:align>
            </wp:positionH>
            <wp:positionV relativeFrom="paragraph">
              <wp:posOffset>474345</wp:posOffset>
            </wp:positionV>
            <wp:extent cx="3596640" cy="2401570"/>
            <wp:effectExtent l="0" t="0" r="3810" b="0"/>
            <wp:wrapTight wrapText="bothSides">
              <wp:wrapPolygon edited="0">
                <wp:start x="0" y="0"/>
                <wp:lineTo x="0" y="21417"/>
                <wp:lineTo x="21508" y="21417"/>
                <wp:lineTo x="21508"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 musica magnol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0" cy="2401570"/>
                    </a:xfrm>
                    <a:prstGeom prst="rect">
                      <a:avLst/>
                    </a:prstGeom>
                  </pic:spPr>
                </pic:pic>
              </a:graphicData>
            </a:graphic>
            <wp14:sizeRelH relativeFrom="page">
              <wp14:pctWidth>0</wp14:pctWidth>
            </wp14:sizeRelH>
            <wp14:sizeRelV relativeFrom="page">
              <wp14:pctHeight>0</wp14:pctHeight>
            </wp14:sizeRelV>
          </wp:anchor>
        </w:drawing>
      </w:r>
      <w:r w:rsidRPr="00475258">
        <w:rPr>
          <w:rFonts w:asciiTheme="minorHAnsi" w:hAnsiTheme="minorHAnsi" w:cstheme="minorHAnsi"/>
          <w:sz w:val="22"/>
          <w:szCs w:val="22"/>
        </w:rPr>
        <w:t xml:space="preserve">Dětský pěvecký sbor Pro Musica – </w:t>
      </w:r>
      <w:proofErr w:type="spellStart"/>
      <w:r w:rsidRPr="00475258">
        <w:rPr>
          <w:rFonts w:asciiTheme="minorHAnsi" w:hAnsiTheme="minorHAnsi" w:cstheme="minorHAnsi"/>
          <w:sz w:val="22"/>
          <w:szCs w:val="22"/>
        </w:rPr>
        <w:t>Magnólia</w:t>
      </w:r>
      <w:proofErr w:type="spellEnd"/>
      <w:r w:rsidRPr="00475258">
        <w:rPr>
          <w:rFonts w:asciiTheme="minorHAnsi" w:hAnsiTheme="minorHAnsi" w:cstheme="minorHAnsi"/>
          <w:sz w:val="22"/>
          <w:szCs w:val="22"/>
        </w:rPr>
        <w:t xml:space="preserve"> působí pod ZUŠ Michalovce a ZUŠ </w:t>
      </w:r>
      <w:proofErr w:type="spellStart"/>
      <w:r w:rsidRPr="00475258">
        <w:rPr>
          <w:rFonts w:asciiTheme="minorHAnsi" w:hAnsiTheme="minorHAnsi" w:cstheme="minorHAnsi"/>
          <w:sz w:val="22"/>
          <w:szCs w:val="22"/>
        </w:rPr>
        <w:t>Sobrance</w:t>
      </w:r>
      <w:proofErr w:type="spellEnd"/>
      <w:r w:rsidRPr="00475258">
        <w:rPr>
          <w:rFonts w:asciiTheme="minorHAnsi" w:hAnsiTheme="minorHAnsi" w:cstheme="minorHAnsi"/>
          <w:sz w:val="22"/>
          <w:szCs w:val="22"/>
        </w:rPr>
        <w:t xml:space="preserve">. Na koncertech, festivalech a soutěžích tak účinkují pod společným názvem. V koncertním oddělení sboru zpívá přibližně 60 dětí ve věku 8 až 17 let. Součástí sboru je i přípravné oddělení, kde pracuje přibližně 30 dětí ve věku 6 až 10 let. </w:t>
      </w: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sz w:val="22"/>
          <w:szCs w:val="22"/>
        </w:rPr>
        <w:t>Dětské pěvecké sbory účinkovaly na koncertech, festivalech a soutěžích nejen na Slovensku, ale i v mnoha státech Evropy i celého světa – v Belgii, Velké Británii, Turecku, Švýcarsku, Španělsku, Nizozemí, Řecku, Itálii, Vatikánu, Polsku, Ukrajině, Maďarsku, Česku, Finsku, Francii a na opakovaném turné v 13 státech Mexika. V letech 1996 a 2003 absolvovaly koncertní zájezdy do Říma, kde zpívaly u papeže Jana Pavla II. ve Vatikánu. Na kontě mají celkem 20 zlatých, 11 stříbrných a 5 bronzových medailí z domácích i světových soutěží.</w:t>
      </w: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sz w:val="22"/>
          <w:szCs w:val="22"/>
        </w:rPr>
        <w:t xml:space="preserve">Nejvíc si sbory cení dvojnásobného vítězství na mezinárodní soutěži v Olomouci, 1. a 3. ceny z mezinárodní soutěže v anglickém </w:t>
      </w:r>
      <w:proofErr w:type="spellStart"/>
      <w:r w:rsidRPr="00475258">
        <w:rPr>
          <w:rFonts w:asciiTheme="minorHAnsi" w:hAnsiTheme="minorHAnsi" w:cstheme="minorHAnsi"/>
          <w:sz w:val="22"/>
          <w:szCs w:val="22"/>
        </w:rPr>
        <w:t>Llangolleně</w:t>
      </w:r>
      <w:proofErr w:type="spellEnd"/>
      <w:r w:rsidRPr="00475258">
        <w:rPr>
          <w:rFonts w:asciiTheme="minorHAnsi" w:hAnsiTheme="minorHAnsi" w:cstheme="minorHAnsi"/>
          <w:sz w:val="22"/>
          <w:szCs w:val="22"/>
        </w:rPr>
        <w:t xml:space="preserve">, 1. ceny </w:t>
      </w:r>
      <w:proofErr w:type="spellStart"/>
      <w:r w:rsidRPr="00475258">
        <w:rPr>
          <w:rFonts w:asciiTheme="minorHAnsi" w:hAnsiTheme="minorHAnsi" w:cstheme="minorHAnsi"/>
          <w:sz w:val="22"/>
          <w:szCs w:val="22"/>
        </w:rPr>
        <w:t>Cum</w:t>
      </w:r>
      <w:proofErr w:type="spellEnd"/>
      <w:r w:rsidRPr="00475258">
        <w:rPr>
          <w:rFonts w:asciiTheme="minorHAnsi" w:hAnsiTheme="minorHAnsi" w:cstheme="minorHAnsi"/>
          <w:sz w:val="22"/>
          <w:szCs w:val="22"/>
        </w:rPr>
        <w:t xml:space="preserve"> </w:t>
      </w:r>
      <w:proofErr w:type="spellStart"/>
      <w:r w:rsidRPr="00475258">
        <w:rPr>
          <w:rFonts w:asciiTheme="minorHAnsi" w:hAnsiTheme="minorHAnsi" w:cstheme="minorHAnsi"/>
          <w:sz w:val="22"/>
          <w:szCs w:val="22"/>
        </w:rPr>
        <w:t>laude</w:t>
      </w:r>
      <w:proofErr w:type="spellEnd"/>
      <w:r w:rsidRPr="00475258">
        <w:rPr>
          <w:rFonts w:asciiTheme="minorHAnsi" w:hAnsiTheme="minorHAnsi" w:cstheme="minorHAnsi"/>
          <w:sz w:val="22"/>
          <w:szCs w:val="22"/>
        </w:rPr>
        <w:t xml:space="preserve"> z </w:t>
      </w:r>
      <w:proofErr w:type="spellStart"/>
      <w:r w:rsidRPr="00475258">
        <w:rPr>
          <w:rFonts w:asciiTheme="minorHAnsi" w:hAnsiTheme="minorHAnsi" w:cstheme="minorHAnsi"/>
          <w:sz w:val="22"/>
          <w:szCs w:val="22"/>
        </w:rPr>
        <w:t>Neerpeltu</w:t>
      </w:r>
      <w:proofErr w:type="spellEnd"/>
      <w:r w:rsidRPr="00475258">
        <w:rPr>
          <w:rFonts w:asciiTheme="minorHAnsi" w:hAnsiTheme="minorHAnsi" w:cstheme="minorHAnsi"/>
          <w:sz w:val="22"/>
          <w:szCs w:val="22"/>
        </w:rPr>
        <w:t xml:space="preserve"> v </w:t>
      </w:r>
      <w:proofErr w:type="spellStart"/>
      <w:r w:rsidRPr="00475258">
        <w:rPr>
          <w:rFonts w:asciiTheme="minorHAnsi" w:hAnsiTheme="minorHAnsi" w:cstheme="minorHAnsi"/>
          <w:sz w:val="22"/>
          <w:szCs w:val="22"/>
        </w:rPr>
        <w:t>Bellgii</w:t>
      </w:r>
      <w:proofErr w:type="spellEnd"/>
      <w:r w:rsidRPr="00475258">
        <w:rPr>
          <w:rFonts w:asciiTheme="minorHAnsi" w:hAnsiTheme="minorHAnsi" w:cstheme="minorHAnsi"/>
          <w:sz w:val="22"/>
          <w:szCs w:val="22"/>
        </w:rPr>
        <w:t xml:space="preserve">, 1. ceny z mezinárodní soutěže ve Washingtonu v r. 2015 a vítězství v sakrální kategorii na mezinárodní soutěži Claudia </w:t>
      </w:r>
      <w:proofErr w:type="spellStart"/>
      <w:r w:rsidRPr="00475258">
        <w:rPr>
          <w:rFonts w:asciiTheme="minorHAnsi" w:hAnsiTheme="minorHAnsi" w:cstheme="minorHAnsi"/>
          <w:sz w:val="22"/>
          <w:szCs w:val="22"/>
        </w:rPr>
        <w:t>Monteverdiho</w:t>
      </w:r>
      <w:proofErr w:type="spellEnd"/>
      <w:r w:rsidRPr="00475258">
        <w:rPr>
          <w:rFonts w:asciiTheme="minorHAnsi" w:hAnsiTheme="minorHAnsi" w:cstheme="minorHAnsi"/>
          <w:sz w:val="22"/>
          <w:szCs w:val="22"/>
        </w:rPr>
        <w:t xml:space="preserve"> v Benátkách v r. 2016.</w:t>
      </w: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sz w:val="22"/>
          <w:szCs w:val="22"/>
        </w:rPr>
        <w:t>Sbor z partnerského města Michalovce při každém vystoupení sklízí nadšený aplaus, letos ho ve Vyškově uslyšíme již popáté.</w:t>
      </w: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sz w:val="22"/>
          <w:szCs w:val="22"/>
        </w:rPr>
        <w:t xml:space="preserve">Sbormistryně: Viera </w:t>
      </w:r>
      <w:proofErr w:type="spellStart"/>
      <w:r w:rsidRPr="00475258">
        <w:rPr>
          <w:rFonts w:asciiTheme="minorHAnsi" w:hAnsiTheme="minorHAnsi" w:cstheme="minorHAnsi"/>
          <w:sz w:val="22"/>
          <w:szCs w:val="22"/>
        </w:rPr>
        <w:t>Džoganová</w:t>
      </w:r>
      <w:proofErr w:type="spellEnd"/>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sz w:val="22"/>
          <w:szCs w:val="22"/>
        </w:rPr>
        <w:t xml:space="preserve">Klavírní doprovod: </w:t>
      </w:r>
      <w:proofErr w:type="spellStart"/>
      <w:r w:rsidRPr="00475258">
        <w:rPr>
          <w:rFonts w:asciiTheme="minorHAnsi" w:hAnsiTheme="minorHAnsi" w:cstheme="minorHAnsi"/>
          <w:sz w:val="22"/>
          <w:szCs w:val="22"/>
        </w:rPr>
        <w:t>Amália</w:t>
      </w:r>
      <w:proofErr w:type="spellEnd"/>
      <w:r w:rsidRPr="00475258">
        <w:rPr>
          <w:rFonts w:asciiTheme="minorHAnsi" w:hAnsiTheme="minorHAnsi" w:cstheme="minorHAnsi"/>
          <w:sz w:val="22"/>
          <w:szCs w:val="22"/>
        </w:rPr>
        <w:t xml:space="preserve"> Semanová</w:t>
      </w:r>
    </w:p>
    <w:p w:rsidR="00475258" w:rsidRPr="00475258" w:rsidRDefault="00475258" w:rsidP="00475258">
      <w:pPr>
        <w:spacing w:after="120" w:line="276" w:lineRule="auto"/>
        <w:jc w:val="right"/>
        <w:rPr>
          <w:rFonts w:asciiTheme="minorHAnsi" w:hAnsiTheme="minorHAnsi" w:cstheme="minorHAnsi"/>
          <w:i/>
          <w:sz w:val="22"/>
          <w:szCs w:val="22"/>
        </w:rPr>
      </w:pPr>
      <w:r w:rsidRPr="00475258">
        <w:rPr>
          <w:rFonts w:asciiTheme="minorHAnsi" w:hAnsiTheme="minorHAnsi" w:cstheme="minorHAnsi"/>
          <w:i/>
          <w:sz w:val="22"/>
          <w:szCs w:val="22"/>
        </w:rPr>
        <w:t>www.talentovanedeti.sk</w:t>
      </w:r>
    </w:p>
    <w:p w:rsidR="00475258" w:rsidRPr="00475258" w:rsidRDefault="00475258" w:rsidP="00475258">
      <w:pPr>
        <w:spacing w:after="120" w:line="276" w:lineRule="auto"/>
        <w:jc w:val="right"/>
        <w:rPr>
          <w:rFonts w:asciiTheme="minorHAnsi" w:hAnsiTheme="minorHAnsi" w:cstheme="minorHAnsi"/>
          <w:i/>
          <w:sz w:val="22"/>
          <w:szCs w:val="22"/>
        </w:rPr>
      </w:pPr>
      <w:r w:rsidRPr="00475258">
        <w:rPr>
          <w:rFonts w:asciiTheme="minorHAnsi" w:hAnsiTheme="minorHAnsi" w:cstheme="minorHAnsi"/>
          <w:i/>
          <w:sz w:val="22"/>
          <w:szCs w:val="22"/>
        </w:rPr>
        <w:t>www.zussobrance.sk</w:t>
      </w:r>
    </w:p>
    <w:p w:rsidR="00A943B0" w:rsidRDefault="00A943B0">
      <w:pPr>
        <w:rPr>
          <w:rFonts w:asciiTheme="minorHAnsi" w:eastAsia="Calibri" w:hAnsiTheme="minorHAnsi" w:cstheme="minorHAnsi"/>
          <w:sz w:val="22"/>
          <w:szCs w:val="22"/>
          <w:lang w:eastAsia="en-US"/>
        </w:rPr>
      </w:pPr>
      <w:r>
        <w:rPr>
          <w:rFonts w:asciiTheme="minorHAnsi" w:hAnsiTheme="minorHAnsi" w:cstheme="minorHAnsi"/>
        </w:rPr>
        <w:br w:type="page"/>
      </w:r>
    </w:p>
    <w:p w:rsidR="00475258" w:rsidRPr="00475258" w:rsidRDefault="00475258" w:rsidP="00475258">
      <w:pPr>
        <w:spacing w:after="120" w:line="276" w:lineRule="auto"/>
        <w:jc w:val="both"/>
        <w:rPr>
          <w:rFonts w:asciiTheme="minorHAnsi" w:hAnsiTheme="minorHAnsi" w:cstheme="minorHAnsi"/>
          <w:b/>
          <w:sz w:val="22"/>
          <w:szCs w:val="22"/>
        </w:rPr>
      </w:pPr>
      <w:r w:rsidRPr="00475258">
        <w:rPr>
          <w:rFonts w:asciiTheme="minorHAnsi" w:hAnsiTheme="minorHAnsi" w:cstheme="minorHAnsi"/>
          <w:b/>
          <w:sz w:val="22"/>
          <w:szCs w:val="22"/>
        </w:rPr>
        <w:lastRenderedPageBreak/>
        <w:t>MLÁDEŽNICKÝ SBOR MUZIKA</w:t>
      </w:r>
    </w:p>
    <w:p w:rsidR="00475258" w:rsidRPr="00475258" w:rsidRDefault="00475258" w:rsidP="00475258">
      <w:pPr>
        <w:pStyle w:val="Bezmezer"/>
        <w:spacing w:after="120" w:line="276" w:lineRule="auto"/>
        <w:rPr>
          <w:rFonts w:asciiTheme="minorHAnsi" w:hAnsiTheme="minorHAnsi" w:cstheme="minorHAnsi"/>
        </w:rPr>
      </w:pPr>
      <w:r w:rsidRPr="00475258">
        <w:rPr>
          <w:rFonts w:asciiTheme="minorHAnsi" w:hAnsiTheme="minorHAnsi" w:cstheme="minorHAnsi"/>
        </w:rPr>
        <w:t>(</w:t>
      </w:r>
      <w:proofErr w:type="spellStart"/>
      <w:r w:rsidRPr="00475258">
        <w:rPr>
          <w:rFonts w:asciiTheme="minorHAnsi" w:hAnsiTheme="minorHAnsi" w:cstheme="minorHAnsi"/>
        </w:rPr>
        <w:t>Garliava</w:t>
      </w:r>
      <w:proofErr w:type="spellEnd"/>
      <w:r w:rsidRPr="00475258">
        <w:rPr>
          <w:rFonts w:asciiTheme="minorHAnsi" w:hAnsiTheme="minorHAnsi" w:cstheme="minorHAnsi"/>
        </w:rPr>
        <w:t>, Litva)</w:t>
      </w:r>
    </w:p>
    <w:p w:rsidR="00475258" w:rsidRPr="00475258" w:rsidRDefault="00475258" w:rsidP="00475258">
      <w:pPr>
        <w:pStyle w:val="Bezmezer"/>
        <w:spacing w:after="120" w:line="276" w:lineRule="auto"/>
        <w:jc w:val="both"/>
        <w:rPr>
          <w:rFonts w:asciiTheme="minorHAnsi" w:hAnsiTheme="minorHAnsi" w:cstheme="minorHAnsi"/>
        </w:rPr>
      </w:pPr>
      <w:r w:rsidRPr="00475258">
        <w:rPr>
          <w:rFonts w:asciiTheme="minorHAnsi" w:hAnsiTheme="minorHAnsi" w:cstheme="minorHAnsi"/>
        </w:rPr>
        <w:t>Mládežnický sbor Muzika byl založen v roce 1998 při ZŠ a Gymnáziu v litevském okresu Kaunas. Děvčata se účastní nejen akcí pořádaných školou, sbor je účastníkem a vítězem také různých regionálních, krajských i národních soutěží.</w:t>
      </w:r>
    </w:p>
    <w:p w:rsidR="00475258" w:rsidRPr="00475258" w:rsidRDefault="00475258" w:rsidP="00475258">
      <w:pPr>
        <w:pStyle w:val="Bezmezer"/>
        <w:spacing w:after="120" w:line="276" w:lineRule="auto"/>
        <w:jc w:val="both"/>
        <w:rPr>
          <w:rFonts w:asciiTheme="minorHAnsi" w:hAnsiTheme="minorHAnsi" w:cstheme="minorHAnsi"/>
        </w:rPr>
      </w:pPr>
      <w:r w:rsidRPr="00475258">
        <w:rPr>
          <w:rFonts w:asciiTheme="minorHAnsi" w:hAnsiTheme="minorHAnsi" w:cstheme="minorHAnsi"/>
          <w:noProof/>
          <w:lang w:eastAsia="cs-CZ"/>
        </w:rPr>
        <w:drawing>
          <wp:anchor distT="0" distB="0" distL="114300" distR="114300" simplePos="0" relativeHeight="251660288" behindDoc="1" locked="0" layoutInCell="1" allowOverlap="1" wp14:anchorId="5272B7D4" wp14:editId="160310B7">
            <wp:simplePos x="0" y="0"/>
            <wp:positionH relativeFrom="margin">
              <wp:align>right</wp:align>
            </wp:positionH>
            <wp:positionV relativeFrom="paragraph">
              <wp:posOffset>172085</wp:posOffset>
            </wp:positionV>
            <wp:extent cx="2948305" cy="2211705"/>
            <wp:effectExtent l="0" t="0" r="4445" b="0"/>
            <wp:wrapTight wrapText="bothSides">
              <wp:wrapPolygon edited="0">
                <wp:start x="0" y="0"/>
                <wp:lineTo x="0" y="21395"/>
                <wp:lineTo x="21493" y="21395"/>
                <wp:lineTo x="21493"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tv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8305" cy="2211705"/>
                    </a:xfrm>
                    <a:prstGeom prst="rect">
                      <a:avLst/>
                    </a:prstGeom>
                  </pic:spPr>
                </pic:pic>
              </a:graphicData>
            </a:graphic>
            <wp14:sizeRelH relativeFrom="page">
              <wp14:pctWidth>0</wp14:pctWidth>
            </wp14:sizeRelH>
            <wp14:sizeRelV relativeFrom="page">
              <wp14:pctHeight>0</wp14:pctHeight>
            </wp14:sizeRelV>
          </wp:anchor>
        </w:drawing>
      </w:r>
      <w:r w:rsidRPr="00475258">
        <w:rPr>
          <w:rFonts w:asciiTheme="minorHAnsi" w:hAnsiTheme="minorHAnsi" w:cstheme="minorHAnsi"/>
        </w:rPr>
        <w:t>V současné době je sbor složen ze studentek ročníků 2. stupně ZŠ a g</w:t>
      </w:r>
      <w:r>
        <w:rPr>
          <w:rFonts w:asciiTheme="minorHAnsi" w:hAnsiTheme="minorHAnsi" w:cstheme="minorHAnsi"/>
        </w:rPr>
        <w:t>ymnaziálních ročníků. Některá z </w:t>
      </w:r>
      <w:r w:rsidRPr="00475258">
        <w:rPr>
          <w:rFonts w:asciiTheme="minorHAnsi" w:hAnsiTheme="minorHAnsi" w:cstheme="minorHAnsi"/>
        </w:rPr>
        <w:t xml:space="preserve">děvčat navštěvují výuku hry na různé hudební nástroje na místní ZUŠ. </w:t>
      </w:r>
    </w:p>
    <w:p w:rsidR="00475258" w:rsidRPr="00475258" w:rsidRDefault="00475258" w:rsidP="00475258">
      <w:pPr>
        <w:pStyle w:val="Bezmezer"/>
        <w:spacing w:after="120" w:line="276" w:lineRule="auto"/>
        <w:jc w:val="both"/>
        <w:rPr>
          <w:rFonts w:asciiTheme="minorHAnsi" w:hAnsiTheme="minorHAnsi" w:cstheme="minorHAnsi"/>
        </w:rPr>
      </w:pPr>
      <w:r w:rsidRPr="00475258">
        <w:rPr>
          <w:rFonts w:asciiTheme="minorHAnsi" w:hAnsiTheme="minorHAnsi" w:cstheme="minorHAnsi"/>
        </w:rPr>
        <w:t xml:space="preserve">Zpěvačky z 2. stupně se zúčastnily litevské celorepublikové soutěže pro děti a mládež Píseň písní, nejmladší z nich dokonce postoupila několikrát až do 3. kola, kdy vystupovala i v televizi. </w:t>
      </w:r>
    </w:p>
    <w:p w:rsidR="00475258" w:rsidRPr="00475258" w:rsidRDefault="00475258" w:rsidP="00475258">
      <w:pPr>
        <w:pStyle w:val="Bezmezer"/>
        <w:spacing w:after="120" w:line="276" w:lineRule="auto"/>
        <w:jc w:val="both"/>
        <w:rPr>
          <w:rFonts w:asciiTheme="minorHAnsi" w:hAnsiTheme="minorHAnsi" w:cstheme="minorHAnsi"/>
        </w:rPr>
      </w:pPr>
      <w:r w:rsidRPr="00475258">
        <w:rPr>
          <w:rFonts w:asciiTheme="minorHAnsi" w:hAnsiTheme="minorHAnsi" w:cstheme="minorHAnsi"/>
        </w:rPr>
        <w:t xml:space="preserve">Sbor Muzika se zúčastnil festivalů ve městech Vilnius, Kaunas, </w:t>
      </w:r>
      <w:proofErr w:type="spellStart"/>
      <w:r w:rsidRPr="00475258">
        <w:rPr>
          <w:rFonts w:asciiTheme="minorHAnsi" w:hAnsiTheme="minorHAnsi" w:cstheme="minorHAnsi"/>
        </w:rPr>
        <w:t>Klaipėda</w:t>
      </w:r>
      <w:proofErr w:type="spellEnd"/>
      <w:r w:rsidRPr="00475258">
        <w:rPr>
          <w:rFonts w:asciiTheme="minorHAnsi" w:hAnsiTheme="minorHAnsi" w:cstheme="minorHAnsi"/>
        </w:rPr>
        <w:t xml:space="preserve">. V letošním roce se zapojí do litevského Festivalu písní, který se koná ve městech Vilnius a Kaunas </w:t>
      </w:r>
      <w:proofErr w:type="gramStart"/>
      <w:r w:rsidRPr="00475258">
        <w:rPr>
          <w:rFonts w:asciiTheme="minorHAnsi" w:hAnsiTheme="minorHAnsi" w:cstheme="minorHAnsi"/>
        </w:rPr>
        <w:t>ke</w:t>
      </w:r>
      <w:proofErr w:type="gramEnd"/>
      <w:r w:rsidRPr="00475258">
        <w:rPr>
          <w:rFonts w:asciiTheme="minorHAnsi" w:hAnsiTheme="minorHAnsi" w:cstheme="minorHAnsi"/>
        </w:rPr>
        <w:t xml:space="preserve"> 100. výročí obnovení Litevské státnosti.</w:t>
      </w:r>
    </w:p>
    <w:p w:rsidR="00475258" w:rsidRPr="00475258" w:rsidRDefault="00475258" w:rsidP="00475258">
      <w:pPr>
        <w:pStyle w:val="Bezmezer"/>
        <w:spacing w:after="120" w:line="276" w:lineRule="auto"/>
        <w:jc w:val="both"/>
        <w:rPr>
          <w:rFonts w:asciiTheme="minorHAnsi" w:hAnsiTheme="minorHAnsi" w:cstheme="minorHAnsi"/>
        </w:rPr>
      </w:pPr>
      <w:r w:rsidRPr="00475258">
        <w:rPr>
          <w:rFonts w:asciiTheme="minorHAnsi" w:hAnsiTheme="minorHAnsi" w:cstheme="minorHAnsi"/>
        </w:rPr>
        <w:t>Počet sboristek se každoročně mění, protože absolventky postupně opouští školu a </w:t>
      </w:r>
      <w:r>
        <w:rPr>
          <w:rFonts w:asciiTheme="minorHAnsi" w:hAnsiTheme="minorHAnsi" w:cstheme="minorHAnsi"/>
        </w:rPr>
        <w:t>pokračují ve zpěvu v </w:t>
      </w:r>
      <w:r w:rsidRPr="00475258">
        <w:rPr>
          <w:rFonts w:asciiTheme="minorHAnsi" w:hAnsiTheme="minorHAnsi" w:cstheme="minorHAnsi"/>
        </w:rPr>
        <w:t xml:space="preserve">jiných souborech. Nahrazují je nové členky, které navazují na tradici sborového zpěvu na této škole, rozvíjí své umělecké vyjadřování, kreativitu, vzájemnou komunikaci a spolupráci a zdokonalují se ve zpěvu. </w:t>
      </w:r>
    </w:p>
    <w:p w:rsidR="00475258" w:rsidRPr="00475258" w:rsidRDefault="00475258" w:rsidP="00475258">
      <w:pPr>
        <w:pStyle w:val="Bezmezer"/>
        <w:spacing w:after="120" w:line="276" w:lineRule="auto"/>
        <w:jc w:val="both"/>
        <w:rPr>
          <w:rFonts w:asciiTheme="minorHAnsi" w:hAnsiTheme="minorHAnsi" w:cstheme="minorHAnsi"/>
        </w:rPr>
      </w:pPr>
      <w:r w:rsidRPr="00475258">
        <w:rPr>
          <w:rFonts w:asciiTheme="minorHAnsi" w:hAnsiTheme="minorHAnsi" w:cstheme="minorHAnsi"/>
        </w:rPr>
        <w:t>Sbor Muzika je prvním souborem, který na ZpívejFest zavítá z Litvy; Litva představuje desátou evropskou zemi, odkud do Vyškova za historii festivalu sbory přijely.</w:t>
      </w:r>
    </w:p>
    <w:p w:rsidR="00475258" w:rsidRPr="00475258" w:rsidRDefault="00475258" w:rsidP="00475258">
      <w:pPr>
        <w:pStyle w:val="Bezmezer"/>
        <w:spacing w:after="120" w:line="276" w:lineRule="auto"/>
        <w:rPr>
          <w:rFonts w:asciiTheme="minorHAnsi" w:hAnsiTheme="minorHAnsi" w:cstheme="minorHAnsi"/>
        </w:rPr>
      </w:pPr>
      <w:r w:rsidRPr="00475258">
        <w:rPr>
          <w:rFonts w:asciiTheme="minorHAnsi" w:hAnsiTheme="minorHAnsi" w:cstheme="minorHAnsi"/>
        </w:rPr>
        <w:t xml:space="preserve">Sbormistryně: </w:t>
      </w:r>
      <w:proofErr w:type="spellStart"/>
      <w:r w:rsidRPr="00475258">
        <w:rPr>
          <w:rFonts w:asciiTheme="minorHAnsi" w:hAnsiTheme="minorHAnsi" w:cstheme="minorHAnsi"/>
        </w:rPr>
        <w:t>Dalė</w:t>
      </w:r>
      <w:proofErr w:type="spellEnd"/>
      <w:r w:rsidRPr="00475258">
        <w:rPr>
          <w:rFonts w:asciiTheme="minorHAnsi" w:hAnsiTheme="minorHAnsi" w:cstheme="minorHAnsi"/>
        </w:rPr>
        <w:t xml:space="preserve"> </w:t>
      </w:r>
      <w:proofErr w:type="spellStart"/>
      <w:r w:rsidRPr="00475258">
        <w:rPr>
          <w:rFonts w:asciiTheme="minorHAnsi" w:hAnsiTheme="minorHAnsi" w:cstheme="minorHAnsi"/>
        </w:rPr>
        <w:t>Balaikienė</w:t>
      </w:r>
      <w:proofErr w:type="spellEnd"/>
      <w:r w:rsidRPr="00475258">
        <w:rPr>
          <w:rFonts w:asciiTheme="minorHAnsi" w:hAnsiTheme="minorHAnsi" w:cstheme="minorHAnsi"/>
        </w:rPr>
        <w:t xml:space="preserve">, </w:t>
      </w:r>
      <w:proofErr w:type="spellStart"/>
      <w:r w:rsidRPr="00475258">
        <w:rPr>
          <w:rFonts w:asciiTheme="minorHAnsi" w:hAnsiTheme="minorHAnsi" w:cstheme="minorHAnsi"/>
        </w:rPr>
        <w:t>Viktorija</w:t>
      </w:r>
      <w:proofErr w:type="spellEnd"/>
      <w:r w:rsidRPr="00475258">
        <w:rPr>
          <w:rFonts w:asciiTheme="minorHAnsi" w:hAnsiTheme="minorHAnsi" w:cstheme="minorHAnsi"/>
        </w:rPr>
        <w:t xml:space="preserve"> </w:t>
      </w:r>
      <w:proofErr w:type="spellStart"/>
      <w:r w:rsidRPr="00475258">
        <w:rPr>
          <w:rFonts w:asciiTheme="minorHAnsi" w:hAnsiTheme="minorHAnsi" w:cstheme="minorHAnsi"/>
        </w:rPr>
        <w:t>Stanislovaitienė</w:t>
      </w:r>
      <w:proofErr w:type="spellEnd"/>
    </w:p>
    <w:p w:rsidR="00475258" w:rsidRPr="00475258" w:rsidRDefault="00475258" w:rsidP="00475258">
      <w:pPr>
        <w:pStyle w:val="Bezmezer"/>
        <w:spacing w:after="120" w:line="276" w:lineRule="auto"/>
        <w:rPr>
          <w:rFonts w:asciiTheme="minorHAnsi" w:hAnsiTheme="minorHAnsi" w:cstheme="minorHAnsi"/>
        </w:rPr>
      </w:pPr>
      <w:r w:rsidRPr="00475258">
        <w:rPr>
          <w:rFonts w:asciiTheme="minorHAnsi" w:hAnsiTheme="minorHAnsi" w:cstheme="minorHAnsi"/>
        </w:rPr>
        <w:t xml:space="preserve">Klavírní doprovod: </w:t>
      </w:r>
      <w:proofErr w:type="spellStart"/>
      <w:r w:rsidRPr="00475258">
        <w:rPr>
          <w:rFonts w:asciiTheme="minorHAnsi" w:hAnsiTheme="minorHAnsi" w:cstheme="minorHAnsi"/>
        </w:rPr>
        <w:t>Goda</w:t>
      </w:r>
      <w:proofErr w:type="spellEnd"/>
      <w:r w:rsidRPr="00475258">
        <w:rPr>
          <w:rFonts w:asciiTheme="minorHAnsi" w:hAnsiTheme="minorHAnsi" w:cstheme="minorHAnsi"/>
        </w:rPr>
        <w:t xml:space="preserve"> </w:t>
      </w:r>
      <w:proofErr w:type="spellStart"/>
      <w:r w:rsidRPr="00475258">
        <w:rPr>
          <w:rFonts w:asciiTheme="minorHAnsi" w:hAnsiTheme="minorHAnsi" w:cstheme="minorHAnsi"/>
        </w:rPr>
        <w:t>Bužavaitė</w:t>
      </w:r>
      <w:proofErr w:type="spellEnd"/>
    </w:p>
    <w:p w:rsidR="00475258" w:rsidRPr="00475258" w:rsidRDefault="00475258" w:rsidP="00475258">
      <w:pPr>
        <w:pStyle w:val="Bezmezer"/>
        <w:spacing w:after="120" w:line="276" w:lineRule="auto"/>
        <w:jc w:val="right"/>
        <w:rPr>
          <w:rFonts w:asciiTheme="minorHAnsi" w:hAnsiTheme="minorHAnsi" w:cstheme="minorHAnsi"/>
          <w:i/>
        </w:rPr>
      </w:pPr>
      <w:r w:rsidRPr="00475258">
        <w:rPr>
          <w:rFonts w:asciiTheme="minorHAnsi" w:hAnsiTheme="minorHAnsi" w:cstheme="minorHAnsi"/>
          <w:i/>
        </w:rPr>
        <w:t>www.jonuciug.garliava.lm.lt</w:t>
      </w:r>
    </w:p>
    <w:p w:rsidR="00475258" w:rsidRPr="00475258" w:rsidRDefault="00475258" w:rsidP="00475258">
      <w:pPr>
        <w:pStyle w:val="Bezmezer"/>
        <w:spacing w:after="120" w:line="276" w:lineRule="auto"/>
        <w:jc w:val="right"/>
        <w:rPr>
          <w:rFonts w:asciiTheme="minorHAnsi" w:hAnsiTheme="minorHAnsi" w:cstheme="minorHAnsi"/>
          <w:i/>
        </w:rPr>
      </w:pP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i/>
          <w:sz w:val="22"/>
          <w:szCs w:val="22"/>
        </w:rPr>
        <w:br w:type="page"/>
      </w:r>
      <w:r w:rsidRPr="00475258">
        <w:rPr>
          <w:rFonts w:asciiTheme="minorHAnsi" w:hAnsiTheme="minorHAnsi" w:cstheme="minorHAnsi"/>
          <w:b/>
          <w:sz w:val="22"/>
          <w:szCs w:val="22"/>
        </w:rPr>
        <w:lastRenderedPageBreak/>
        <w:t>ONDRÁŠEK NOVOJIČÍNSKÝ SBOR ZUŠ</w:t>
      </w: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sz w:val="22"/>
          <w:szCs w:val="22"/>
        </w:rPr>
        <w:t>(Nový Jičín, Česká republika)</w:t>
      </w:r>
    </w:p>
    <w:p w:rsidR="00475258" w:rsidRPr="00475258" w:rsidRDefault="00475258" w:rsidP="00475258">
      <w:pPr>
        <w:spacing w:after="120" w:line="276" w:lineRule="auto"/>
        <w:jc w:val="both"/>
        <w:rPr>
          <w:rFonts w:asciiTheme="minorHAnsi" w:hAnsiTheme="minorHAnsi" w:cstheme="minorHAnsi"/>
          <w:sz w:val="22"/>
          <w:szCs w:val="22"/>
        </w:rPr>
      </w:pPr>
      <w:r>
        <w:rPr>
          <w:rFonts w:asciiTheme="minorHAnsi" w:hAnsiTheme="minorHAnsi" w:cstheme="minorHAnsi"/>
          <w:sz w:val="22"/>
          <w:szCs w:val="22"/>
        </w:rPr>
        <w:t>O</w:t>
      </w:r>
      <w:r w:rsidRPr="00475258">
        <w:rPr>
          <w:rFonts w:asciiTheme="minorHAnsi" w:hAnsiTheme="minorHAnsi" w:cstheme="minorHAnsi"/>
          <w:sz w:val="22"/>
          <w:szCs w:val="22"/>
        </w:rPr>
        <w:t>ndrášek Novojičínský sbor ZUŠ byl založen v roce 1967 profesorem Václavem Ptáčkem, zahajuje tedy již svou 52. sezónu. Činnost souboru je neuvěřitelně bohatá. Hlavní důraz je kladen na hudebně-estetickou složku výchovy dětí. Nejdůležitějším posláním sboru je tudíž činnost koncertní. Ročně se Ondrášci představí posluchačům na přibližně čtyřiceti koncertech jak doma, tak v zahraničí.</w:t>
      </w: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noProof/>
          <w:sz w:val="22"/>
          <w:szCs w:val="22"/>
        </w:rPr>
        <w:drawing>
          <wp:anchor distT="0" distB="0" distL="114300" distR="114300" simplePos="0" relativeHeight="251661312" behindDoc="1" locked="0" layoutInCell="1" allowOverlap="1" wp14:anchorId="0EA50803" wp14:editId="6C311229">
            <wp:simplePos x="0" y="0"/>
            <wp:positionH relativeFrom="margin">
              <wp:align>right</wp:align>
            </wp:positionH>
            <wp:positionV relativeFrom="paragraph">
              <wp:posOffset>71120</wp:posOffset>
            </wp:positionV>
            <wp:extent cx="3286125" cy="2463800"/>
            <wp:effectExtent l="0" t="0" r="9525" b="0"/>
            <wp:wrapTight wrapText="bothSides">
              <wp:wrapPolygon edited="0">
                <wp:start x="0" y="0"/>
                <wp:lineTo x="0" y="21377"/>
                <wp:lineTo x="21537" y="21377"/>
                <wp:lineTo x="21537"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drášek-–-Minifestival-pěveckých-sborů-–-říjen-2017-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6125" cy="2463800"/>
                    </a:xfrm>
                    <a:prstGeom prst="rect">
                      <a:avLst/>
                    </a:prstGeom>
                  </pic:spPr>
                </pic:pic>
              </a:graphicData>
            </a:graphic>
            <wp14:sizeRelH relativeFrom="page">
              <wp14:pctWidth>0</wp14:pctWidth>
            </wp14:sizeRelH>
            <wp14:sizeRelV relativeFrom="page">
              <wp14:pctHeight>0</wp14:pctHeight>
            </wp14:sizeRelV>
          </wp:anchor>
        </w:drawing>
      </w:r>
      <w:r w:rsidRPr="00475258">
        <w:rPr>
          <w:rFonts w:asciiTheme="minorHAnsi" w:hAnsiTheme="minorHAnsi" w:cstheme="minorHAnsi"/>
          <w:sz w:val="22"/>
          <w:szCs w:val="22"/>
        </w:rPr>
        <w:t>Ondrášek se během uplynulých let zařadil mezi nejúspěšnější sborová tělesa v České republice. Pravidelně si přiváží ocenění ze zahraničních soutěží a festivalů, spolupracuje s předními domácími umělci, hudebními skladateli a orchestry. Je laureátem mnoha prestižních festivalů (</w:t>
      </w:r>
      <w:proofErr w:type="spellStart"/>
      <w:r w:rsidRPr="00475258">
        <w:rPr>
          <w:rFonts w:asciiTheme="minorHAnsi" w:hAnsiTheme="minorHAnsi" w:cstheme="minorHAnsi"/>
          <w:sz w:val="22"/>
          <w:szCs w:val="22"/>
        </w:rPr>
        <w:t>Arezzo</w:t>
      </w:r>
      <w:proofErr w:type="spellEnd"/>
      <w:r w:rsidRPr="00475258">
        <w:rPr>
          <w:rFonts w:asciiTheme="minorHAnsi" w:hAnsiTheme="minorHAnsi" w:cstheme="minorHAnsi"/>
          <w:sz w:val="22"/>
          <w:szCs w:val="22"/>
        </w:rPr>
        <w:t xml:space="preserve">, </w:t>
      </w:r>
      <w:proofErr w:type="spellStart"/>
      <w:r w:rsidRPr="00475258">
        <w:rPr>
          <w:rFonts w:asciiTheme="minorHAnsi" w:hAnsiTheme="minorHAnsi" w:cstheme="minorHAnsi"/>
          <w:sz w:val="22"/>
          <w:szCs w:val="22"/>
        </w:rPr>
        <w:t>Montreux</w:t>
      </w:r>
      <w:proofErr w:type="spellEnd"/>
      <w:r w:rsidRPr="00475258">
        <w:rPr>
          <w:rFonts w:asciiTheme="minorHAnsi" w:hAnsiTheme="minorHAnsi" w:cstheme="minorHAnsi"/>
          <w:sz w:val="22"/>
          <w:szCs w:val="22"/>
        </w:rPr>
        <w:t xml:space="preserve">, </w:t>
      </w:r>
      <w:proofErr w:type="spellStart"/>
      <w:r w:rsidRPr="00475258">
        <w:rPr>
          <w:rFonts w:asciiTheme="minorHAnsi" w:hAnsiTheme="minorHAnsi" w:cstheme="minorHAnsi"/>
          <w:sz w:val="22"/>
          <w:szCs w:val="22"/>
        </w:rPr>
        <w:t>Neerpelt</w:t>
      </w:r>
      <w:proofErr w:type="spellEnd"/>
      <w:r w:rsidRPr="00475258">
        <w:rPr>
          <w:rFonts w:asciiTheme="minorHAnsi" w:hAnsiTheme="minorHAnsi" w:cstheme="minorHAnsi"/>
          <w:sz w:val="22"/>
          <w:szCs w:val="22"/>
        </w:rPr>
        <w:t xml:space="preserve">, </w:t>
      </w:r>
      <w:proofErr w:type="spellStart"/>
      <w:r w:rsidRPr="00475258">
        <w:rPr>
          <w:rFonts w:asciiTheme="minorHAnsi" w:hAnsiTheme="minorHAnsi" w:cstheme="minorHAnsi"/>
          <w:sz w:val="22"/>
          <w:szCs w:val="22"/>
        </w:rPr>
        <w:t>Cork</w:t>
      </w:r>
      <w:proofErr w:type="spellEnd"/>
      <w:r w:rsidRPr="00475258">
        <w:rPr>
          <w:rFonts w:asciiTheme="minorHAnsi" w:hAnsiTheme="minorHAnsi" w:cstheme="minorHAnsi"/>
          <w:sz w:val="22"/>
          <w:szCs w:val="22"/>
        </w:rPr>
        <w:t>, Bratislava a další) a</w:t>
      </w:r>
      <w:r>
        <w:rPr>
          <w:rFonts w:asciiTheme="minorHAnsi" w:hAnsiTheme="minorHAnsi" w:cstheme="minorHAnsi"/>
          <w:sz w:val="22"/>
          <w:szCs w:val="22"/>
        </w:rPr>
        <w:t> </w:t>
      </w:r>
      <w:r w:rsidRPr="00475258">
        <w:rPr>
          <w:rFonts w:asciiTheme="minorHAnsi" w:hAnsiTheme="minorHAnsi" w:cstheme="minorHAnsi"/>
          <w:sz w:val="22"/>
          <w:szCs w:val="22"/>
        </w:rPr>
        <w:t xml:space="preserve">vyhledávaným koncertním tělesem ve své zemi. K jeho posledním významným úspěchům patří cena Grand Prix z Bratislavy (2012) a zlaté pásmo z Mezinárodního festivalu adventní a vánoční hudby v Praze (2013). Získal také titul Sbor roku (2008). V nedávné době podnikl sbor mimo jiné velké evropské turné (Francie, Portugalsko, Španělsko, Itálie) a v r. 2014 Ondrášci vycestovali do USA, kde se stali vítězi mezinárodního festivalu </w:t>
      </w:r>
      <w:proofErr w:type="spellStart"/>
      <w:r w:rsidRPr="00475258">
        <w:rPr>
          <w:rFonts w:asciiTheme="minorHAnsi" w:hAnsiTheme="minorHAnsi" w:cstheme="minorHAnsi"/>
          <w:sz w:val="22"/>
          <w:szCs w:val="22"/>
        </w:rPr>
        <w:t>Serenade</w:t>
      </w:r>
      <w:proofErr w:type="spellEnd"/>
      <w:r w:rsidRPr="00475258">
        <w:rPr>
          <w:rFonts w:asciiTheme="minorHAnsi" w:hAnsiTheme="minorHAnsi" w:cstheme="minorHAnsi"/>
          <w:sz w:val="22"/>
          <w:szCs w:val="22"/>
        </w:rPr>
        <w:t xml:space="preserve">! </w:t>
      </w:r>
      <w:proofErr w:type="gramStart"/>
      <w:r w:rsidRPr="00475258">
        <w:rPr>
          <w:rFonts w:asciiTheme="minorHAnsi" w:hAnsiTheme="minorHAnsi" w:cstheme="minorHAnsi"/>
          <w:sz w:val="22"/>
          <w:szCs w:val="22"/>
        </w:rPr>
        <w:t>Washington, D.C.</w:t>
      </w:r>
      <w:proofErr w:type="gramEnd"/>
      <w:r w:rsidRPr="00475258">
        <w:rPr>
          <w:rFonts w:asciiTheme="minorHAnsi" w:hAnsiTheme="minorHAnsi" w:cstheme="minorHAnsi"/>
          <w:sz w:val="22"/>
          <w:szCs w:val="22"/>
        </w:rPr>
        <w:t xml:space="preserve"> O letošních prázdninách absolvoval sbor dvoutýdenní turné po Japonsku, kde se mimo jiné zúčastnil mezinárodního sborového festivalu v Tokiu, odkud přivezl dvě zlatá pásma.</w:t>
      </w: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sz w:val="22"/>
          <w:szCs w:val="22"/>
        </w:rPr>
        <w:t xml:space="preserve">Repertoár sboru zahrnuje pestrou šíři hudební literatury od renesance až po současné sborové trendy. </w:t>
      </w: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sz w:val="22"/>
          <w:szCs w:val="22"/>
        </w:rPr>
        <w:t xml:space="preserve">Novojičínský Ondrášek se na vyškovském </w:t>
      </w:r>
      <w:proofErr w:type="spellStart"/>
      <w:r w:rsidRPr="00475258">
        <w:rPr>
          <w:rFonts w:asciiTheme="minorHAnsi" w:hAnsiTheme="minorHAnsi" w:cstheme="minorHAnsi"/>
          <w:sz w:val="22"/>
          <w:szCs w:val="22"/>
        </w:rPr>
        <w:t>ZpívejFestu</w:t>
      </w:r>
      <w:proofErr w:type="spellEnd"/>
      <w:r w:rsidRPr="00475258">
        <w:rPr>
          <w:rFonts w:asciiTheme="minorHAnsi" w:hAnsiTheme="minorHAnsi" w:cstheme="minorHAnsi"/>
          <w:sz w:val="22"/>
          <w:szCs w:val="22"/>
        </w:rPr>
        <w:t xml:space="preserve"> představí podruhé.</w:t>
      </w: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sz w:val="22"/>
          <w:szCs w:val="22"/>
        </w:rPr>
        <w:t>Sbormistr: Josef Zajíček</w:t>
      </w:r>
    </w:p>
    <w:p w:rsidR="00475258" w:rsidRPr="00475258" w:rsidRDefault="00475258" w:rsidP="00475258">
      <w:pPr>
        <w:spacing w:after="120" w:line="276" w:lineRule="auto"/>
        <w:jc w:val="both"/>
        <w:rPr>
          <w:rFonts w:asciiTheme="minorHAnsi" w:hAnsiTheme="minorHAnsi" w:cstheme="minorHAnsi"/>
          <w:sz w:val="22"/>
          <w:szCs w:val="22"/>
        </w:rPr>
      </w:pPr>
      <w:r w:rsidRPr="00475258">
        <w:rPr>
          <w:rFonts w:asciiTheme="minorHAnsi" w:hAnsiTheme="minorHAnsi" w:cstheme="minorHAnsi"/>
          <w:sz w:val="22"/>
          <w:szCs w:val="22"/>
        </w:rPr>
        <w:t>Klavírní doprovod: Marie Válková</w:t>
      </w:r>
    </w:p>
    <w:p w:rsidR="00475258" w:rsidRPr="00475258" w:rsidRDefault="00475258" w:rsidP="00475258">
      <w:pPr>
        <w:spacing w:after="120" w:line="276" w:lineRule="auto"/>
        <w:jc w:val="both"/>
        <w:rPr>
          <w:rFonts w:asciiTheme="minorHAnsi" w:hAnsiTheme="minorHAnsi" w:cstheme="minorHAnsi"/>
          <w:i/>
          <w:sz w:val="22"/>
          <w:szCs w:val="22"/>
        </w:rPr>
      </w:pPr>
    </w:p>
    <w:p w:rsidR="00475258" w:rsidRPr="00475258" w:rsidRDefault="00475258" w:rsidP="00475258">
      <w:pPr>
        <w:spacing w:after="120" w:line="276" w:lineRule="auto"/>
        <w:jc w:val="right"/>
        <w:rPr>
          <w:rFonts w:asciiTheme="minorHAnsi" w:hAnsiTheme="minorHAnsi" w:cstheme="minorHAnsi"/>
          <w:sz w:val="22"/>
          <w:szCs w:val="22"/>
        </w:rPr>
      </w:pPr>
      <w:r w:rsidRPr="00475258">
        <w:rPr>
          <w:rFonts w:asciiTheme="minorHAnsi" w:hAnsiTheme="minorHAnsi" w:cstheme="minorHAnsi"/>
          <w:i/>
          <w:sz w:val="22"/>
          <w:szCs w:val="22"/>
        </w:rPr>
        <w:t>www.ondraseknj.cz</w:t>
      </w:r>
    </w:p>
    <w:p w:rsidR="00475258" w:rsidRPr="00475258" w:rsidRDefault="00475258" w:rsidP="00475258">
      <w:pPr>
        <w:spacing w:after="120" w:line="276" w:lineRule="auto"/>
        <w:jc w:val="both"/>
        <w:rPr>
          <w:rFonts w:asciiTheme="minorHAnsi" w:hAnsiTheme="minorHAnsi" w:cstheme="minorHAnsi"/>
          <w:sz w:val="22"/>
          <w:szCs w:val="22"/>
        </w:rPr>
      </w:pPr>
    </w:p>
    <w:sectPr w:rsidR="00475258" w:rsidRPr="00475258">
      <w:headerReference w:type="default" r:id="rId13"/>
      <w:footerReference w:type="default" r:id="rId14"/>
      <w:pgSz w:w="11906" w:h="16838" w:code="9"/>
      <w:pgMar w:top="1418" w:right="1134"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DCF" w:rsidRDefault="00471DCF">
      <w:r>
        <w:separator/>
      </w:r>
    </w:p>
  </w:endnote>
  <w:endnote w:type="continuationSeparator" w:id="0">
    <w:p w:rsidR="00471DCF" w:rsidRDefault="00471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2F" w:rsidRDefault="0047762F" w:rsidP="00462CEF">
    <w:pPr>
      <w:pStyle w:val="Zpat"/>
      <w:rPr>
        <w:rFonts w:ascii="Calibri" w:hAnsi="Calibri"/>
        <w:sz w:val="20"/>
        <w:szCs w:val="20"/>
      </w:rPr>
    </w:pPr>
  </w:p>
  <w:p w:rsidR="004C5F7D" w:rsidRPr="00462CEF" w:rsidRDefault="00462CEF" w:rsidP="00462CEF">
    <w:pPr>
      <w:pStyle w:val="Zpat"/>
      <w:rPr>
        <w:rFonts w:ascii="Calibri" w:hAnsi="Calibri"/>
        <w:sz w:val="20"/>
        <w:szCs w:val="20"/>
      </w:rPr>
    </w:pPr>
    <w:r w:rsidRPr="00462CEF">
      <w:rPr>
        <w:rFonts w:ascii="Calibri" w:hAnsi="Calibri"/>
        <w:sz w:val="20"/>
        <w:szCs w:val="20"/>
      </w:rPr>
      <w:t>Pro více informací nás prosím kontaktujte:</w:t>
    </w:r>
    <w:r w:rsidRPr="00462CEF">
      <w:rPr>
        <w:rFonts w:ascii="Calibri" w:hAnsi="Calibri"/>
        <w:sz w:val="20"/>
        <w:szCs w:val="20"/>
      </w:rPr>
      <w:tab/>
    </w:r>
    <w:r w:rsidRPr="00462CEF">
      <w:rPr>
        <w:rFonts w:ascii="Calibri" w:hAnsi="Calibri"/>
        <w:sz w:val="20"/>
        <w:szCs w:val="20"/>
      </w:rPr>
      <w:tab/>
      <w:t>www.zpivejfest.cz</w:t>
    </w:r>
  </w:p>
  <w:p w:rsidR="00462CEF" w:rsidRPr="00462CEF" w:rsidRDefault="00462CEF" w:rsidP="00462CEF">
    <w:pPr>
      <w:pStyle w:val="Zpat"/>
      <w:rPr>
        <w:rFonts w:ascii="Calibri" w:hAnsi="Calibri"/>
        <w:sz w:val="20"/>
        <w:szCs w:val="20"/>
      </w:rPr>
    </w:pPr>
    <w:r w:rsidRPr="00462CEF">
      <w:rPr>
        <w:rFonts w:ascii="Calibri" w:hAnsi="Calibri"/>
        <w:sz w:val="20"/>
        <w:szCs w:val="20"/>
      </w:rPr>
      <w:tab/>
    </w:r>
    <w:r w:rsidRPr="00462CEF">
      <w:rPr>
        <w:rFonts w:ascii="Calibri" w:hAnsi="Calibri"/>
        <w:sz w:val="20"/>
        <w:szCs w:val="20"/>
      </w:rPr>
      <w:tab/>
      <w:t>www.facebook.com/zpivejfest</w:t>
    </w:r>
  </w:p>
  <w:p w:rsidR="00462CEF" w:rsidRPr="00462CEF" w:rsidRDefault="00462CEF" w:rsidP="00462CEF">
    <w:pPr>
      <w:pStyle w:val="Zpat"/>
      <w:rPr>
        <w:rFonts w:ascii="Calibri" w:hAnsi="Calibri"/>
        <w:sz w:val="20"/>
        <w:szCs w:val="20"/>
      </w:rPr>
    </w:pPr>
  </w:p>
  <w:p w:rsidR="00462CEF" w:rsidRPr="00462CEF" w:rsidRDefault="00462CEF" w:rsidP="00462CEF">
    <w:pPr>
      <w:pStyle w:val="Zpat"/>
      <w:tabs>
        <w:tab w:val="clear" w:pos="9072"/>
        <w:tab w:val="left" w:pos="4536"/>
      </w:tabs>
      <w:rPr>
        <w:rFonts w:ascii="Calibri" w:hAnsi="Calibri"/>
        <w:sz w:val="20"/>
        <w:szCs w:val="20"/>
      </w:rPr>
    </w:pPr>
    <w:r w:rsidRPr="00462CEF">
      <w:rPr>
        <w:rFonts w:ascii="Calibri" w:hAnsi="Calibri"/>
        <w:b/>
        <w:sz w:val="20"/>
        <w:szCs w:val="20"/>
      </w:rPr>
      <w:t>Stanislav Kolařík</w:t>
    </w:r>
    <w:r w:rsidRPr="00462CEF">
      <w:rPr>
        <w:rFonts w:ascii="Calibri" w:hAnsi="Calibri"/>
        <w:b/>
        <w:sz w:val="20"/>
        <w:szCs w:val="20"/>
      </w:rPr>
      <w:tab/>
      <w:t xml:space="preserve">Tereza </w:t>
    </w:r>
    <w:r w:rsidR="00E84700">
      <w:rPr>
        <w:rFonts w:ascii="Calibri" w:hAnsi="Calibri"/>
        <w:b/>
        <w:sz w:val="20"/>
        <w:szCs w:val="20"/>
      </w:rPr>
      <w:t>Kolaříková</w:t>
    </w:r>
  </w:p>
  <w:p w:rsidR="00462CEF" w:rsidRPr="00462CEF" w:rsidRDefault="00462CEF" w:rsidP="00462CEF">
    <w:pPr>
      <w:pStyle w:val="Zpat"/>
      <w:tabs>
        <w:tab w:val="clear" w:pos="9072"/>
        <w:tab w:val="left" w:pos="4536"/>
      </w:tabs>
      <w:rPr>
        <w:rFonts w:ascii="Calibri" w:hAnsi="Calibri"/>
        <w:sz w:val="20"/>
        <w:szCs w:val="20"/>
      </w:rPr>
    </w:pPr>
    <w:r w:rsidRPr="00462CEF">
      <w:rPr>
        <w:rFonts w:ascii="Calibri" w:hAnsi="Calibri"/>
        <w:sz w:val="20"/>
        <w:szCs w:val="20"/>
      </w:rPr>
      <w:t>Organizační ředitel festivalu</w:t>
    </w:r>
    <w:r w:rsidRPr="00462CEF">
      <w:rPr>
        <w:rFonts w:ascii="Calibri" w:hAnsi="Calibri"/>
        <w:sz w:val="20"/>
        <w:szCs w:val="20"/>
      </w:rPr>
      <w:tab/>
      <w:t>Produkce</w:t>
    </w:r>
  </w:p>
  <w:p w:rsidR="00462CEF" w:rsidRPr="00462CEF" w:rsidRDefault="00462CEF" w:rsidP="00462CEF">
    <w:pPr>
      <w:pStyle w:val="Zpat"/>
      <w:tabs>
        <w:tab w:val="clear" w:pos="9072"/>
        <w:tab w:val="left" w:pos="4536"/>
      </w:tabs>
      <w:rPr>
        <w:rFonts w:ascii="Calibri" w:hAnsi="Calibri"/>
        <w:sz w:val="20"/>
        <w:szCs w:val="20"/>
      </w:rPr>
    </w:pPr>
    <w:r w:rsidRPr="00462CEF">
      <w:rPr>
        <w:rFonts w:ascii="Calibri" w:hAnsi="Calibri"/>
        <w:sz w:val="20"/>
        <w:szCs w:val="20"/>
      </w:rPr>
      <w:t>Tel.: +420 517 301 205 / 606 749 647</w:t>
    </w:r>
    <w:r w:rsidRPr="00462CEF">
      <w:rPr>
        <w:rFonts w:ascii="Calibri" w:hAnsi="Calibri"/>
        <w:sz w:val="20"/>
        <w:szCs w:val="20"/>
      </w:rPr>
      <w:tab/>
      <w:t>Tel.: +420 517 348 809 / 725 137 762</w:t>
    </w:r>
  </w:p>
  <w:p w:rsidR="00462CEF" w:rsidRPr="00462CEF" w:rsidRDefault="00462CEF" w:rsidP="00462CEF">
    <w:pPr>
      <w:pStyle w:val="Zpat"/>
      <w:tabs>
        <w:tab w:val="clear" w:pos="9072"/>
        <w:tab w:val="left" w:pos="4536"/>
      </w:tabs>
      <w:rPr>
        <w:rFonts w:ascii="Calibri" w:hAnsi="Calibri"/>
        <w:sz w:val="20"/>
        <w:szCs w:val="20"/>
      </w:rPr>
    </w:pPr>
    <w:r w:rsidRPr="00462CEF">
      <w:rPr>
        <w:rFonts w:ascii="Calibri" w:hAnsi="Calibri"/>
        <w:sz w:val="20"/>
        <w:szCs w:val="20"/>
      </w:rPr>
      <w:t>s.kolarik@meuvyskov.cz</w:t>
    </w:r>
    <w:r w:rsidRPr="00462CEF">
      <w:rPr>
        <w:rFonts w:ascii="Calibri" w:hAnsi="Calibri"/>
        <w:sz w:val="20"/>
        <w:szCs w:val="20"/>
      </w:rPr>
      <w:tab/>
    </w:r>
    <w:r w:rsidR="00E84700" w:rsidRPr="00E84700">
      <w:rPr>
        <w:rFonts w:ascii="Calibri" w:hAnsi="Calibri"/>
        <w:sz w:val="20"/>
        <w:szCs w:val="20"/>
      </w:rPr>
      <w:t>info@zpivejfest.cz</w:t>
    </w:r>
    <w:r w:rsidR="00E84700">
      <w:rPr>
        <w:rFonts w:ascii="Calibri" w:hAnsi="Calibri"/>
        <w:sz w:val="20"/>
        <w:szCs w:val="20"/>
      </w:rPr>
      <w:t>, produkce@mksvyskov.cz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DCF" w:rsidRDefault="00471DCF">
      <w:r>
        <w:separator/>
      </w:r>
    </w:p>
  </w:footnote>
  <w:footnote w:type="continuationSeparator" w:id="0">
    <w:p w:rsidR="00471DCF" w:rsidRDefault="00471D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800" w:rsidRDefault="00E84700" w:rsidP="0034675B">
    <w:pPr>
      <w:pStyle w:val="Zhlav"/>
      <w:tabs>
        <w:tab w:val="clear" w:pos="4536"/>
        <w:tab w:val="clear" w:pos="9072"/>
        <w:tab w:val="center" w:pos="4677"/>
        <w:tab w:val="right" w:pos="9354"/>
      </w:tabs>
      <w:rPr>
        <w:rFonts w:ascii="Calibri" w:hAnsi="Calibri"/>
        <w:b/>
        <w:sz w:val="52"/>
        <w:u w:val="single"/>
      </w:rPr>
    </w:pPr>
    <w:r w:rsidRPr="00E84700">
      <w:rPr>
        <w:noProof/>
        <w:u w:val="single"/>
      </w:rPr>
      <w:drawing>
        <wp:inline distT="0" distB="0" distL="0" distR="0">
          <wp:extent cx="2438400" cy="857250"/>
          <wp:effectExtent l="0" t="0" r="0" b="0"/>
          <wp:docPr id="1" name="obrázek 1" descr="C:\Users\Tereza\OneDrive\Documents\Akce\ZpívejFest\ZF 2018\ZF2018-LOGO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za\OneDrive\Documents\Akce\ZpívejFest\ZF 2018\ZF2018-LOGO 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857250"/>
                  </a:xfrm>
                  <a:prstGeom prst="rect">
                    <a:avLst/>
                  </a:prstGeom>
                  <a:noFill/>
                  <a:ln>
                    <a:noFill/>
                  </a:ln>
                </pic:spPr>
              </pic:pic>
            </a:graphicData>
          </a:graphic>
        </wp:inline>
      </w:drawing>
    </w:r>
    <w:r w:rsidR="00F71800" w:rsidRPr="00E84700">
      <w:rPr>
        <w:rFonts w:ascii="Calibri" w:hAnsi="Calibri"/>
        <w:sz w:val="52"/>
        <w:u w:val="single"/>
      </w:rPr>
      <w:tab/>
    </w:r>
    <w:r w:rsidR="00F71800" w:rsidRPr="00E84700">
      <w:rPr>
        <w:rFonts w:ascii="Calibri" w:hAnsi="Calibri"/>
        <w:sz w:val="52"/>
        <w:u w:val="single"/>
      </w:rPr>
      <w:tab/>
    </w:r>
    <w:r w:rsidR="0034675B" w:rsidRPr="001F4BA3">
      <w:rPr>
        <w:rFonts w:ascii="Calibri" w:hAnsi="Calibri"/>
        <w:sz w:val="52"/>
        <w:u w:val="single"/>
      </w:rPr>
      <w:t>TISKOVÁ ZPRÁVA</w:t>
    </w:r>
  </w:p>
  <w:p w:rsidR="0002577F" w:rsidRPr="0034675B" w:rsidRDefault="0002577F" w:rsidP="0034675B">
    <w:pPr>
      <w:pStyle w:val="Zhlav"/>
      <w:tabs>
        <w:tab w:val="clear" w:pos="4536"/>
        <w:tab w:val="clear" w:pos="9072"/>
        <w:tab w:val="center" w:pos="4677"/>
        <w:tab w:val="right" w:pos="9354"/>
      </w:tabs>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CAEEA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C60A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9E2E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8E2C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9C17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88CF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9241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86EB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0BF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685D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E046E"/>
    <w:multiLevelType w:val="hybridMultilevel"/>
    <w:tmpl w:val="84F8ABDA"/>
    <w:lvl w:ilvl="0" w:tplc="259C5E84">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 w15:restartNumberingAfterBreak="0">
    <w:nsid w:val="110F0FE5"/>
    <w:multiLevelType w:val="hybridMultilevel"/>
    <w:tmpl w:val="C910076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DE1B8E"/>
    <w:multiLevelType w:val="hybridMultilevel"/>
    <w:tmpl w:val="36B405C0"/>
    <w:lvl w:ilvl="0" w:tplc="E78C9CC8">
      <w:start w:val="17"/>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A60679"/>
    <w:multiLevelType w:val="hybridMultilevel"/>
    <w:tmpl w:val="A0AEC700"/>
    <w:lvl w:ilvl="0" w:tplc="A524011A">
      <w:start w:val="4"/>
      <w:numFmt w:val="decimal"/>
      <w:lvlText w:val="%1."/>
      <w:lvlJc w:val="left"/>
      <w:pPr>
        <w:tabs>
          <w:tab w:val="num" w:pos="645"/>
        </w:tabs>
        <w:ind w:left="645" w:hanging="360"/>
      </w:pPr>
      <w:rPr>
        <w:rFonts w:hint="default"/>
      </w:rPr>
    </w:lvl>
    <w:lvl w:ilvl="1" w:tplc="D26ACDD6">
      <w:start w:val="10"/>
      <w:numFmt w:val="decimal"/>
      <w:lvlText w:val="%2"/>
      <w:lvlJc w:val="left"/>
      <w:pPr>
        <w:tabs>
          <w:tab w:val="num" w:pos="1365"/>
        </w:tabs>
        <w:ind w:left="1365" w:hanging="360"/>
      </w:pPr>
      <w:rPr>
        <w:rFonts w:hint="default"/>
      </w:rPr>
    </w:lvl>
    <w:lvl w:ilvl="2" w:tplc="0415001B" w:tentative="1">
      <w:start w:val="1"/>
      <w:numFmt w:val="lowerRoman"/>
      <w:lvlText w:val="%3."/>
      <w:lvlJc w:val="right"/>
      <w:pPr>
        <w:tabs>
          <w:tab w:val="num" w:pos="2085"/>
        </w:tabs>
        <w:ind w:left="2085" w:hanging="180"/>
      </w:pPr>
    </w:lvl>
    <w:lvl w:ilvl="3" w:tplc="0415000F" w:tentative="1">
      <w:start w:val="1"/>
      <w:numFmt w:val="decimal"/>
      <w:lvlText w:val="%4."/>
      <w:lvlJc w:val="left"/>
      <w:pPr>
        <w:tabs>
          <w:tab w:val="num" w:pos="2805"/>
        </w:tabs>
        <w:ind w:left="2805" w:hanging="360"/>
      </w:pPr>
    </w:lvl>
    <w:lvl w:ilvl="4" w:tplc="04150019" w:tentative="1">
      <w:start w:val="1"/>
      <w:numFmt w:val="lowerLetter"/>
      <w:lvlText w:val="%5."/>
      <w:lvlJc w:val="left"/>
      <w:pPr>
        <w:tabs>
          <w:tab w:val="num" w:pos="3525"/>
        </w:tabs>
        <w:ind w:left="3525" w:hanging="360"/>
      </w:pPr>
    </w:lvl>
    <w:lvl w:ilvl="5" w:tplc="0415001B" w:tentative="1">
      <w:start w:val="1"/>
      <w:numFmt w:val="lowerRoman"/>
      <w:lvlText w:val="%6."/>
      <w:lvlJc w:val="right"/>
      <w:pPr>
        <w:tabs>
          <w:tab w:val="num" w:pos="4245"/>
        </w:tabs>
        <w:ind w:left="4245" w:hanging="180"/>
      </w:pPr>
    </w:lvl>
    <w:lvl w:ilvl="6" w:tplc="0415000F" w:tentative="1">
      <w:start w:val="1"/>
      <w:numFmt w:val="decimal"/>
      <w:lvlText w:val="%7."/>
      <w:lvlJc w:val="left"/>
      <w:pPr>
        <w:tabs>
          <w:tab w:val="num" w:pos="4965"/>
        </w:tabs>
        <w:ind w:left="4965" w:hanging="360"/>
      </w:pPr>
    </w:lvl>
    <w:lvl w:ilvl="7" w:tplc="04150019" w:tentative="1">
      <w:start w:val="1"/>
      <w:numFmt w:val="lowerLetter"/>
      <w:lvlText w:val="%8."/>
      <w:lvlJc w:val="left"/>
      <w:pPr>
        <w:tabs>
          <w:tab w:val="num" w:pos="5685"/>
        </w:tabs>
        <w:ind w:left="5685" w:hanging="360"/>
      </w:pPr>
    </w:lvl>
    <w:lvl w:ilvl="8" w:tplc="0415001B" w:tentative="1">
      <w:start w:val="1"/>
      <w:numFmt w:val="lowerRoman"/>
      <w:lvlText w:val="%9."/>
      <w:lvlJc w:val="right"/>
      <w:pPr>
        <w:tabs>
          <w:tab w:val="num" w:pos="6405"/>
        </w:tabs>
        <w:ind w:left="6405" w:hanging="180"/>
      </w:pPr>
    </w:lvl>
  </w:abstractNum>
  <w:abstractNum w:abstractNumId="14" w15:restartNumberingAfterBreak="0">
    <w:nsid w:val="24807567"/>
    <w:multiLevelType w:val="hybridMultilevel"/>
    <w:tmpl w:val="7C1846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2335E0"/>
    <w:multiLevelType w:val="hybridMultilevel"/>
    <w:tmpl w:val="250820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2277E8"/>
    <w:multiLevelType w:val="hybridMultilevel"/>
    <w:tmpl w:val="DA300C5E"/>
    <w:lvl w:ilvl="0" w:tplc="67C20BCC">
      <w:start w:val="1"/>
      <w:numFmt w:val="decimal"/>
      <w:lvlText w:val="%1."/>
      <w:lvlJc w:val="left"/>
      <w:pPr>
        <w:tabs>
          <w:tab w:val="num" w:pos="645"/>
        </w:tabs>
        <w:ind w:left="645" w:hanging="360"/>
      </w:pPr>
      <w:rPr>
        <w:rFonts w:hint="default"/>
      </w:rPr>
    </w:lvl>
    <w:lvl w:ilvl="1" w:tplc="04150019" w:tentative="1">
      <w:start w:val="1"/>
      <w:numFmt w:val="lowerLetter"/>
      <w:lvlText w:val="%2."/>
      <w:lvlJc w:val="left"/>
      <w:pPr>
        <w:tabs>
          <w:tab w:val="num" w:pos="1365"/>
        </w:tabs>
        <w:ind w:left="1365" w:hanging="360"/>
      </w:pPr>
    </w:lvl>
    <w:lvl w:ilvl="2" w:tplc="0415001B" w:tentative="1">
      <w:start w:val="1"/>
      <w:numFmt w:val="lowerRoman"/>
      <w:lvlText w:val="%3."/>
      <w:lvlJc w:val="right"/>
      <w:pPr>
        <w:tabs>
          <w:tab w:val="num" w:pos="2085"/>
        </w:tabs>
        <w:ind w:left="2085" w:hanging="180"/>
      </w:pPr>
    </w:lvl>
    <w:lvl w:ilvl="3" w:tplc="0415000F" w:tentative="1">
      <w:start w:val="1"/>
      <w:numFmt w:val="decimal"/>
      <w:lvlText w:val="%4."/>
      <w:lvlJc w:val="left"/>
      <w:pPr>
        <w:tabs>
          <w:tab w:val="num" w:pos="2805"/>
        </w:tabs>
        <w:ind w:left="2805" w:hanging="360"/>
      </w:pPr>
    </w:lvl>
    <w:lvl w:ilvl="4" w:tplc="04150019" w:tentative="1">
      <w:start w:val="1"/>
      <w:numFmt w:val="lowerLetter"/>
      <w:lvlText w:val="%5."/>
      <w:lvlJc w:val="left"/>
      <w:pPr>
        <w:tabs>
          <w:tab w:val="num" w:pos="3525"/>
        </w:tabs>
        <w:ind w:left="3525" w:hanging="360"/>
      </w:pPr>
    </w:lvl>
    <w:lvl w:ilvl="5" w:tplc="0415001B" w:tentative="1">
      <w:start w:val="1"/>
      <w:numFmt w:val="lowerRoman"/>
      <w:lvlText w:val="%6."/>
      <w:lvlJc w:val="right"/>
      <w:pPr>
        <w:tabs>
          <w:tab w:val="num" w:pos="4245"/>
        </w:tabs>
        <w:ind w:left="4245" w:hanging="180"/>
      </w:pPr>
    </w:lvl>
    <w:lvl w:ilvl="6" w:tplc="0415000F" w:tentative="1">
      <w:start w:val="1"/>
      <w:numFmt w:val="decimal"/>
      <w:lvlText w:val="%7."/>
      <w:lvlJc w:val="left"/>
      <w:pPr>
        <w:tabs>
          <w:tab w:val="num" w:pos="4965"/>
        </w:tabs>
        <w:ind w:left="4965" w:hanging="360"/>
      </w:pPr>
    </w:lvl>
    <w:lvl w:ilvl="7" w:tplc="04150019" w:tentative="1">
      <w:start w:val="1"/>
      <w:numFmt w:val="lowerLetter"/>
      <w:lvlText w:val="%8."/>
      <w:lvlJc w:val="left"/>
      <w:pPr>
        <w:tabs>
          <w:tab w:val="num" w:pos="5685"/>
        </w:tabs>
        <w:ind w:left="5685" w:hanging="360"/>
      </w:pPr>
    </w:lvl>
    <w:lvl w:ilvl="8" w:tplc="0415001B" w:tentative="1">
      <w:start w:val="1"/>
      <w:numFmt w:val="lowerRoman"/>
      <w:lvlText w:val="%9."/>
      <w:lvlJc w:val="right"/>
      <w:pPr>
        <w:tabs>
          <w:tab w:val="num" w:pos="6405"/>
        </w:tabs>
        <w:ind w:left="6405" w:hanging="180"/>
      </w:pPr>
    </w:lvl>
  </w:abstractNum>
  <w:abstractNum w:abstractNumId="17" w15:restartNumberingAfterBreak="0">
    <w:nsid w:val="46B30164"/>
    <w:multiLevelType w:val="hybridMultilevel"/>
    <w:tmpl w:val="F364CA28"/>
    <w:lvl w:ilvl="0" w:tplc="04050011">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BF11EB8"/>
    <w:multiLevelType w:val="hybridMultilevel"/>
    <w:tmpl w:val="CE44AF68"/>
    <w:lvl w:ilvl="0" w:tplc="AFB2F10A">
      <w:start w:val="1"/>
      <w:numFmt w:val="decimal"/>
      <w:lvlText w:val="%1."/>
      <w:lvlJc w:val="left"/>
      <w:pPr>
        <w:tabs>
          <w:tab w:val="num" w:pos="780"/>
        </w:tabs>
        <w:ind w:left="780" w:hanging="360"/>
      </w:pPr>
      <w:rPr>
        <w:rFonts w:hint="default"/>
      </w:rPr>
    </w:lvl>
    <w:lvl w:ilvl="1" w:tplc="040E0019" w:tentative="1">
      <w:start w:val="1"/>
      <w:numFmt w:val="lowerLetter"/>
      <w:lvlText w:val="%2."/>
      <w:lvlJc w:val="left"/>
      <w:pPr>
        <w:tabs>
          <w:tab w:val="num" w:pos="1500"/>
        </w:tabs>
        <w:ind w:left="1500" w:hanging="360"/>
      </w:pPr>
    </w:lvl>
    <w:lvl w:ilvl="2" w:tplc="040E001B" w:tentative="1">
      <w:start w:val="1"/>
      <w:numFmt w:val="lowerRoman"/>
      <w:lvlText w:val="%3."/>
      <w:lvlJc w:val="right"/>
      <w:pPr>
        <w:tabs>
          <w:tab w:val="num" w:pos="2220"/>
        </w:tabs>
        <w:ind w:left="2220" w:hanging="180"/>
      </w:pPr>
    </w:lvl>
    <w:lvl w:ilvl="3" w:tplc="040E000F" w:tentative="1">
      <w:start w:val="1"/>
      <w:numFmt w:val="decimal"/>
      <w:lvlText w:val="%4."/>
      <w:lvlJc w:val="left"/>
      <w:pPr>
        <w:tabs>
          <w:tab w:val="num" w:pos="2940"/>
        </w:tabs>
        <w:ind w:left="2940" w:hanging="360"/>
      </w:pPr>
    </w:lvl>
    <w:lvl w:ilvl="4" w:tplc="040E0019" w:tentative="1">
      <w:start w:val="1"/>
      <w:numFmt w:val="lowerLetter"/>
      <w:lvlText w:val="%5."/>
      <w:lvlJc w:val="left"/>
      <w:pPr>
        <w:tabs>
          <w:tab w:val="num" w:pos="3660"/>
        </w:tabs>
        <w:ind w:left="3660" w:hanging="360"/>
      </w:pPr>
    </w:lvl>
    <w:lvl w:ilvl="5" w:tplc="040E001B" w:tentative="1">
      <w:start w:val="1"/>
      <w:numFmt w:val="lowerRoman"/>
      <w:lvlText w:val="%6."/>
      <w:lvlJc w:val="right"/>
      <w:pPr>
        <w:tabs>
          <w:tab w:val="num" w:pos="4380"/>
        </w:tabs>
        <w:ind w:left="4380" w:hanging="180"/>
      </w:pPr>
    </w:lvl>
    <w:lvl w:ilvl="6" w:tplc="040E000F" w:tentative="1">
      <w:start w:val="1"/>
      <w:numFmt w:val="decimal"/>
      <w:lvlText w:val="%7."/>
      <w:lvlJc w:val="left"/>
      <w:pPr>
        <w:tabs>
          <w:tab w:val="num" w:pos="5100"/>
        </w:tabs>
        <w:ind w:left="5100" w:hanging="360"/>
      </w:pPr>
    </w:lvl>
    <w:lvl w:ilvl="7" w:tplc="040E0019" w:tentative="1">
      <w:start w:val="1"/>
      <w:numFmt w:val="lowerLetter"/>
      <w:lvlText w:val="%8."/>
      <w:lvlJc w:val="left"/>
      <w:pPr>
        <w:tabs>
          <w:tab w:val="num" w:pos="5820"/>
        </w:tabs>
        <w:ind w:left="5820" w:hanging="360"/>
      </w:pPr>
    </w:lvl>
    <w:lvl w:ilvl="8" w:tplc="040E001B" w:tentative="1">
      <w:start w:val="1"/>
      <w:numFmt w:val="lowerRoman"/>
      <w:lvlText w:val="%9."/>
      <w:lvlJc w:val="right"/>
      <w:pPr>
        <w:tabs>
          <w:tab w:val="num" w:pos="6540"/>
        </w:tabs>
        <w:ind w:left="6540" w:hanging="180"/>
      </w:pPr>
    </w:lvl>
  </w:abstractNum>
  <w:abstractNum w:abstractNumId="19" w15:restartNumberingAfterBreak="0">
    <w:nsid w:val="4C20284A"/>
    <w:multiLevelType w:val="hybridMultilevel"/>
    <w:tmpl w:val="BBA2A5F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CE65F56"/>
    <w:multiLevelType w:val="hybridMultilevel"/>
    <w:tmpl w:val="95D0E2DA"/>
    <w:lvl w:ilvl="0" w:tplc="E690CB36">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534C42"/>
    <w:multiLevelType w:val="hybridMultilevel"/>
    <w:tmpl w:val="527CD80C"/>
    <w:lvl w:ilvl="0" w:tplc="2458CF3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C2B2132"/>
    <w:multiLevelType w:val="hybridMultilevel"/>
    <w:tmpl w:val="899CB53E"/>
    <w:lvl w:ilvl="0" w:tplc="86FA9A8A">
      <w:start w:val="1"/>
      <w:numFmt w:val="decimal"/>
      <w:lvlText w:val="%1."/>
      <w:lvlJc w:val="left"/>
      <w:pPr>
        <w:tabs>
          <w:tab w:val="num" w:pos="720"/>
        </w:tabs>
        <w:ind w:left="720" w:hanging="360"/>
      </w:pPr>
    </w:lvl>
    <w:lvl w:ilvl="1" w:tplc="4AF04F2A" w:tentative="1">
      <w:start w:val="1"/>
      <w:numFmt w:val="decimal"/>
      <w:lvlText w:val="%2."/>
      <w:lvlJc w:val="left"/>
      <w:pPr>
        <w:tabs>
          <w:tab w:val="num" w:pos="1440"/>
        </w:tabs>
        <w:ind w:left="1440" w:hanging="360"/>
      </w:pPr>
    </w:lvl>
    <w:lvl w:ilvl="2" w:tplc="81AE4D7E" w:tentative="1">
      <w:start w:val="1"/>
      <w:numFmt w:val="decimal"/>
      <w:lvlText w:val="%3."/>
      <w:lvlJc w:val="left"/>
      <w:pPr>
        <w:tabs>
          <w:tab w:val="num" w:pos="2160"/>
        </w:tabs>
        <w:ind w:left="2160" w:hanging="360"/>
      </w:pPr>
    </w:lvl>
    <w:lvl w:ilvl="3" w:tplc="61DE0840" w:tentative="1">
      <w:start w:val="1"/>
      <w:numFmt w:val="decimal"/>
      <w:lvlText w:val="%4."/>
      <w:lvlJc w:val="left"/>
      <w:pPr>
        <w:tabs>
          <w:tab w:val="num" w:pos="2880"/>
        </w:tabs>
        <w:ind w:left="2880" w:hanging="360"/>
      </w:pPr>
    </w:lvl>
    <w:lvl w:ilvl="4" w:tplc="E7DC9B1E" w:tentative="1">
      <w:start w:val="1"/>
      <w:numFmt w:val="decimal"/>
      <w:lvlText w:val="%5."/>
      <w:lvlJc w:val="left"/>
      <w:pPr>
        <w:tabs>
          <w:tab w:val="num" w:pos="3600"/>
        </w:tabs>
        <w:ind w:left="3600" w:hanging="360"/>
      </w:pPr>
    </w:lvl>
    <w:lvl w:ilvl="5" w:tplc="5A6C659A" w:tentative="1">
      <w:start w:val="1"/>
      <w:numFmt w:val="decimal"/>
      <w:lvlText w:val="%6."/>
      <w:lvlJc w:val="left"/>
      <w:pPr>
        <w:tabs>
          <w:tab w:val="num" w:pos="4320"/>
        </w:tabs>
        <w:ind w:left="4320" w:hanging="360"/>
      </w:pPr>
    </w:lvl>
    <w:lvl w:ilvl="6" w:tplc="65D410F8" w:tentative="1">
      <w:start w:val="1"/>
      <w:numFmt w:val="decimal"/>
      <w:lvlText w:val="%7."/>
      <w:lvlJc w:val="left"/>
      <w:pPr>
        <w:tabs>
          <w:tab w:val="num" w:pos="5040"/>
        </w:tabs>
        <w:ind w:left="5040" w:hanging="360"/>
      </w:pPr>
    </w:lvl>
    <w:lvl w:ilvl="7" w:tplc="65246CA6" w:tentative="1">
      <w:start w:val="1"/>
      <w:numFmt w:val="decimal"/>
      <w:lvlText w:val="%8."/>
      <w:lvlJc w:val="left"/>
      <w:pPr>
        <w:tabs>
          <w:tab w:val="num" w:pos="5760"/>
        </w:tabs>
        <w:ind w:left="5760" w:hanging="360"/>
      </w:pPr>
    </w:lvl>
    <w:lvl w:ilvl="8" w:tplc="90B6FA38" w:tentative="1">
      <w:start w:val="1"/>
      <w:numFmt w:val="decimal"/>
      <w:lvlText w:val="%9."/>
      <w:lvlJc w:val="left"/>
      <w:pPr>
        <w:tabs>
          <w:tab w:val="num" w:pos="6480"/>
        </w:tabs>
        <w:ind w:left="6480" w:hanging="360"/>
      </w:pPr>
    </w:lvl>
  </w:abstractNum>
  <w:abstractNum w:abstractNumId="23" w15:restartNumberingAfterBreak="0">
    <w:nsid w:val="676971C6"/>
    <w:multiLevelType w:val="hybridMultilevel"/>
    <w:tmpl w:val="901637C4"/>
    <w:lvl w:ilvl="0" w:tplc="040E000F">
      <w:start w:val="1"/>
      <w:numFmt w:val="decimal"/>
      <w:lvlText w:val="%1."/>
      <w:lvlJc w:val="left"/>
      <w:pPr>
        <w:tabs>
          <w:tab w:val="num" w:pos="720"/>
        </w:tabs>
        <w:ind w:left="720" w:hanging="360"/>
      </w:pPr>
      <w:rPr>
        <w:rFonts w:hint="default"/>
      </w:rPr>
    </w:lvl>
    <w:lvl w:ilvl="1" w:tplc="B2783AEA">
      <w:start w:val="3"/>
      <w:numFmt w:val="bullet"/>
      <w:lvlText w:val="-"/>
      <w:lvlJc w:val="left"/>
      <w:pPr>
        <w:tabs>
          <w:tab w:val="num" w:pos="1440"/>
        </w:tabs>
        <w:ind w:left="1440" w:hanging="360"/>
      </w:pPr>
      <w:rPr>
        <w:rFonts w:ascii="Times New Roman" w:eastAsia="Times New Roman" w:hAnsi="Times New Roman" w:cs="Times New Roman"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4" w15:restartNumberingAfterBreak="0">
    <w:nsid w:val="6B236DE3"/>
    <w:multiLevelType w:val="hybridMultilevel"/>
    <w:tmpl w:val="CEC010C0"/>
    <w:lvl w:ilvl="0" w:tplc="0405000F">
      <w:start w:val="1"/>
      <w:numFmt w:val="decimal"/>
      <w:lvlText w:val="%1."/>
      <w:lvlJc w:val="left"/>
      <w:pPr>
        <w:tabs>
          <w:tab w:val="num" w:pos="2484"/>
        </w:tabs>
        <w:ind w:left="2484" w:hanging="360"/>
      </w:pPr>
    </w:lvl>
    <w:lvl w:ilvl="1" w:tplc="04050019" w:tentative="1">
      <w:start w:val="1"/>
      <w:numFmt w:val="lowerLetter"/>
      <w:lvlText w:val="%2."/>
      <w:lvlJc w:val="left"/>
      <w:pPr>
        <w:tabs>
          <w:tab w:val="num" w:pos="3204"/>
        </w:tabs>
        <w:ind w:left="3204" w:hanging="360"/>
      </w:pPr>
    </w:lvl>
    <w:lvl w:ilvl="2" w:tplc="0405001B" w:tentative="1">
      <w:start w:val="1"/>
      <w:numFmt w:val="lowerRoman"/>
      <w:lvlText w:val="%3."/>
      <w:lvlJc w:val="right"/>
      <w:pPr>
        <w:tabs>
          <w:tab w:val="num" w:pos="3924"/>
        </w:tabs>
        <w:ind w:left="3924" w:hanging="180"/>
      </w:pPr>
    </w:lvl>
    <w:lvl w:ilvl="3" w:tplc="0405000F" w:tentative="1">
      <w:start w:val="1"/>
      <w:numFmt w:val="decimal"/>
      <w:lvlText w:val="%4."/>
      <w:lvlJc w:val="left"/>
      <w:pPr>
        <w:tabs>
          <w:tab w:val="num" w:pos="4644"/>
        </w:tabs>
        <w:ind w:left="4644" w:hanging="360"/>
      </w:pPr>
    </w:lvl>
    <w:lvl w:ilvl="4" w:tplc="04050019" w:tentative="1">
      <w:start w:val="1"/>
      <w:numFmt w:val="lowerLetter"/>
      <w:lvlText w:val="%5."/>
      <w:lvlJc w:val="left"/>
      <w:pPr>
        <w:tabs>
          <w:tab w:val="num" w:pos="5364"/>
        </w:tabs>
        <w:ind w:left="5364" w:hanging="360"/>
      </w:pPr>
    </w:lvl>
    <w:lvl w:ilvl="5" w:tplc="0405001B" w:tentative="1">
      <w:start w:val="1"/>
      <w:numFmt w:val="lowerRoman"/>
      <w:lvlText w:val="%6."/>
      <w:lvlJc w:val="right"/>
      <w:pPr>
        <w:tabs>
          <w:tab w:val="num" w:pos="6084"/>
        </w:tabs>
        <w:ind w:left="6084" w:hanging="180"/>
      </w:pPr>
    </w:lvl>
    <w:lvl w:ilvl="6" w:tplc="0405000F" w:tentative="1">
      <w:start w:val="1"/>
      <w:numFmt w:val="decimal"/>
      <w:lvlText w:val="%7."/>
      <w:lvlJc w:val="left"/>
      <w:pPr>
        <w:tabs>
          <w:tab w:val="num" w:pos="6804"/>
        </w:tabs>
        <w:ind w:left="6804" w:hanging="360"/>
      </w:pPr>
    </w:lvl>
    <w:lvl w:ilvl="7" w:tplc="04050019" w:tentative="1">
      <w:start w:val="1"/>
      <w:numFmt w:val="lowerLetter"/>
      <w:lvlText w:val="%8."/>
      <w:lvlJc w:val="left"/>
      <w:pPr>
        <w:tabs>
          <w:tab w:val="num" w:pos="7524"/>
        </w:tabs>
        <w:ind w:left="7524" w:hanging="360"/>
      </w:pPr>
    </w:lvl>
    <w:lvl w:ilvl="8" w:tplc="0405001B" w:tentative="1">
      <w:start w:val="1"/>
      <w:numFmt w:val="lowerRoman"/>
      <w:lvlText w:val="%9."/>
      <w:lvlJc w:val="right"/>
      <w:pPr>
        <w:tabs>
          <w:tab w:val="num" w:pos="8244"/>
        </w:tabs>
        <w:ind w:left="8244" w:hanging="180"/>
      </w:pPr>
    </w:lvl>
  </w:abstractNum>
  <w:abstractNum w:abstractNumId="25" w15:restartNumberingAfterBreak="0">
    <w:nsid w:val="6E312A24"/>
    <w:multiLevelType w:val="hybridMultilevel"/>
    <w:tmpl w:val="A394E664"/>
    <w:lvl w:ilvl="0" w:tplc="041A000F">
      <w:start w:val="1"/>
      <w:numFmt w:val="decimal"/>
      <w:lvlText w:val="%1."/>
      <w:lvlJc w:val="left"/>
      <w:pPr>
        <w:tabs>
          <w:tab w:val="num" w:pos="720"/>
        </w:tabs>
        <w:ind w:left="720" w:hanging="360"/>
      </w:pPr>
      <w:rPr>
        <w:rFonts w:hint="default"/>
      </w:rPr>
    </w:lvl>
    <w:lvl w:ilvl="1" w:tplc="1180A92C">
      <w:start w:val="1"/>
      <w:numFmt w:val="bullet"/>
      <w:lvlText w:val="-"/>
      <w:lvlJc w:val="left"/>
      <w:pPr>
        <w:tabs>
          <w:tab w:val="num" w:pos="1440"/>
        </w:tabs>
        <w:ind w:left="1440" w:hanging="360"/>
      </w:pPr>
      <w:rPr>
        <w:rFonts w:ascii="Arial" w:eastAsia="Times New Roman" w:hAnsi="Arial" w:cs="Aria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6" w15:restartNumberingAfterBreak="0">
    <w:nsid w:val="71937361"/>
    <w:multiLevelType w:val="hybridMultilevel"/>
    <w:tmpl w:val="37CAD014"/>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num w:numId="1">
    <w:abstractNumId w:val="24"/>
  </w:num>
  <w:num w:numId="2">
    <w:abstractNumId w:val="16"/>
  </w:num>
  <w:num w:numId="3">
    <w:abstractNumId w:val="13"/>
  </w:num>
  <w:num w:numId="4">
    <w:abstractNumId w:val="25"/>
  </w:num>
  <w:num w:numId="5">
    <w:abstractNumId w:val="10"/>
  </w:num>
  <w:num w:numId="6">
    <w:abstractNumId w:val="19"/>
  </w:num>
  <w:num w:numId="7">
    <w:abstractNumId w:val="17"/>
  </w:num>
  <w:num w:numId="8">
    <w:abstractNumId w:val="21"/>
  </w:num>
  <w:num w:numId="9">
    <w:abstractNumId w:val="26"/>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2"/>
  </w:num>
  <w:num w:numId="13">
    <w:abstractNumId w:val="23"/>
  </w:num>
  <w:num w:numId="14">
    <w:abstractNumId w:val="18"/>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20"/>
  </w:num>
  <w:num w:numId="26">
    <w:abstractNumId w:val="15"/>
  </w:num>
  <w:num w:numId="27">
    <w:abstractNumId w:val="1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DA3"/>
    <w:rsid w:val="0000381A"/>
    <w:rsid w:val="0002577F"/>
    <w:rsid w:val="00047D89"/>
    <w:rsid w:val="00052182"/>
    <w:rsid w:val="0007130D"/>
    <w:rsid w:val="00071EFE"/>
    <w:rsid w:val="000B38CF"/>
    <w:rsid w:val="000C1ADF"/>
    <w:rsid w:val="000D5B4E"/>
    <w:rsid w:val="00126A5C"/>
    <w:rsid w:val="00145E4C"/>
    <w:rsid w:val="001C0749"/>
    <w:rsid w:val="001C66FC"/>
    <w:rsid w:val="001D055E"/>
    <w:rsid w:val="001F4445"/>
    <w:rsid w:val="001F4BA3"/>
    <w:rsid w:val="0024134F"/>
    <w:rsid w:val="00276079"/>
    <w:rsid w:val="00281F96"/>
    <w:rsid w:val="002A02E5"/>
    <w:rsid w:val="002B12C9"/>
    <w:rsid w:val="0030351E"/>
    <w:rsid w:val="00344AD6"/>
    <w:rsid w:val="0034543E"/>
    <w:rsid w:val="0034675B"/>
    <w:rsid w:val="003908D8"/>
    <w:rsid w:val="003B4087"/>
    <w:rsid w:val="003F74B4"/>
    <w:rsid w:val="004235F4"/>
    <w:rsid w:val="00425D90"/>
    <w:rsid w:val="00445A53"/>
    <w:rsid w:val="00462CEF"/>
    <w:rsid w:val="00471DCF"/>
    <w:rsid w:val="00475258"/>
    <w:rsid w:val="0047755B"/>
    <w:rsid w:val="0047762F"/>
    <w:rsid w:val="00485DCC"/>
    <w:rsid w:val="004A4E64"/>
    <w:rsid w:val="004C5F7D"/>
    <w:rsid w:val="004D2E02"/>
    <w:rsid w:val="00501CAE"/>
    <w:rsid w:val="005037F0"/>
    <w:rsid w:val="00544416"/>
    <w:rsid w:val="005501E8"/>
    <w:rsid w:val="005651CA"/>
    <w:rsid w:val="00574AB3"/>
    <w:rsid w:val="00590BDB"/>
    <w:rsid w:val="005A0AE5"/>
    <w:rsid w:val="005C13EE"/>
    <w:rsid w:val="00602130"/>
    <w:rsid w:val="0061595D"/>
    <w:rsid w:val="00675A99"/>
    <w:rsid w:val="0068229D"/>
    <w:rsid w:val="00682AD8"/>
    <w:rsid w:val="00697D7E"/>
    <w:rsid w:val="006C00AA"/>
    <w:rsid w:val="00726799"/>
    <w:rsid w:val="00767394"/>
    <w:rsid w:val="00782DA3"/>
    <w:rsid w:val="007A4DC9"/>
    <w:rsid w:val="00814736"/>
    <w:rsid w:val="00814C6C"/>
    <w:rsid w:val="00873930"/>
    <w:rsid w:val="008A3035"/>
    <w:rsid w:val="00926EBE"/>
    <w:rsid w:val="009560CD"/>
    <w:rsid w:val="00965CEF"/>
    <w:rsid w:val="00976872"/>
    <w:rsid w:val="009B31A6"/>
    <w:rsid w:val="009B43C6"/>
    <w:rsid w:val="009D5985"/>
    <w:rsid w:val="009D7AD1"/>
    <w:rsid w:val="009E5681"/>
    <w:rsid w:val="00A131F1"/>
    <w:rsid w:val="00A312F3"/>
    <w:rsid w:val="00A86E2E"/>
    <w:rsid w:val="00A943B0"/>
    <w:rsid w:val="00AB45ED"/>
    <w:rsid w:val="00AC0679"/>
    <w:rsid w:val="00AC2ED5"/>
    <w:rsid w:val="00B3624D"/>
    <w:rsid w:val="00B5736A"/>
    <w:rsid w:val="00B6081D"/>
    <w:rsid w:val="00B765CF"/>
    <w:rsid w:val="00BB3E3E"/>
    <w:rsid w:val="00BB57FD"/>
    <w:rsid w:val="00BC4D1C"/>
    <w:rsid w:val="00BD18D1"/>
    <w:rsid w:val="00BF0D87"/>
    <w:rsid w:val="00C3571B"/>
    <w:rsid w:val="00CA4660"/>
    <w:rsid w:val="00D1478C"/>
    <w:rsid w:val="00D41BD5"/>
    <w:rsid w:val="00D5227D"/>
    <w:rsid w:val="00D86251"/>
    <w:rsid w:val="00E5667E"/>
    <w:rsid w:val="00E66897"/>
    <w:rsid w:val="00E77FE6"/>
    <w:rsid w:val="00E84700"/>
    <w:rsid w:val="00EE7F45"/>
    <w:rsid w:val="00EF261B"/>
    <w:rsid w:val="00EF7468"/>
    <w:rsid w:val="00F11F5A"/>
    <w:rsid w:val="00F15AD7"/>
    <w:rsid w:val="00F71800"/>
    <w:rsid w:val="00F906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8E2EC98-4FAD-4720-9656-B2F0DC21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qFormat/>
    <w:pPr>
      <w:keepNext/>
      <w:spacing w:after="120" w:line="360" w:lineRule="auto"/>
      <w:ind w:right="-108"/>
      <w:outlineLvl w:val="0"/>
    </w:pPr>
    <w:rPr>
      <w:rFonts w:ascii="Arial" w:hAnsi="Arial" w:cs="Arial"/>
      <w:b/>
      <w:sz w:val="28"/>
      <w:szCs w:val="36"/>
    </w:rPr>
  </w:style>
  <w:style w:type="paragraph" w:styleId="Nadpis2">
    <w:name w:val="heading 2"/>
    <w:basedOn w:val="Normln"/>
    <w:next w:val="Normln"/>
    <w:qFormat/>
    <w:pPr>
      <w:keepNext/>
      <w:spacing w:after="120" w:line="360" w:lineRule="auto"/>
      <w:ind w:right="-108"/>
      <w:outlineLvl w:val="1"/>
    </w:pPr>
    <w:rPr>
      <w:rFonts w:ascii="Arial" w:hAnsi="Arial" w:cs="Arial"/>
      <w:b/>
      <w:sz w:val="32"/>
      <w:szCs w:val="36"/>
    </w:rPr>
  </w:style>
  <w:style w:type="paragraph" w:styleId="Nadpis5">
    <w:name w:val="heading 5"/>
    <w:basedOn w:val="Normln"/>
    <w:next w:val="Normln"/>
    <w:qFormat/>
    <w:pPr>
      <w:keepNext/>
      <w:spacing w:after="120" w:line="360" w:lineRule="auto"/>
      <w:jc w:val="both"/>
      <w:outlineLvl w:val="4"/>
    </w:pPr>
    <w:rPr>
      <w:rFonts w:ascii="Arial" w:hAnsi="Arial" w:cs="Arial"/>
      <w:b/>
      <w:bCs/>
      <w:sz w:val="36"/>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character" w:styleId="Hypertextovodkaz">
    <w:name w:val="Hyperlink"/>
    <w:semiHidden/>
    <w:rPr>
      <w:color w:val="0000FF"/>
      <w:u w:val="single"/>
    </w:rPr>
  </w:style>
  <w:style w:type="paragraph" w:styleId="Normlnweb">
    <w:name w:val="Normal (Web)"/>
    <w:basedOn w:val="Normln"/>
    <w:semiHidden/>
    <w:pPr>
      <w:spacing w:before="100" w:beforeAutospacing="1" w:after="100" w:afterAutospacing="1"/>
    </w:pPr>
    <w:rPr>
      <w:rFonts w:ascii="Arial Unicode MS" w:eastAsia="Arial Unicode MS" w:hAnsi="Arial Unicode MS" w:cs="Arial Unicode MS"/>
    </w:rPr>
  </w:style>
  <w:style w:type="character" w:styleId="Siln">
    <w:name w:val="Strong"/>
    <w:qFormat/>
    <w:rPr>
      <w:b/>
      <w:bCs/>
      <w:vanish w:val="0"/>
      <w:webHidden w:val="0"/>
      <w:color w:val="000000"/>
      <w:sz w:val="20"/>
      <w:szCs w:val="20"/>
      <w:bdr w:val="single" w:sz="6" w:space="4" w:color="EAEAEA" w:frame="1"/>
      <w:shd w:val="clear" w:color="auto" w:fill="FFFFFF"/>
      <w:specVanish w:val="0"/>
    </w:rPr>
  </w:style>
  <w:style w:type="paragraph" w:styleId="Zkladntext">
    <w:name w:val="Body Text"/>
    <w:basedOn w:val="Normln"/>
    <w:semiHidden/>
    <w:pPr>
      <w:spacing w:after="120" w:line="360" w:lineRule="auto"/>
      <w:jc w:val="both"/>
    </w:pPr>
    <w:rPr>
      <w:rFonts w:ascii="Arial" w:hAnsi="Arial" w:cs="Arial"/>
      <w:sz w:val="20"/>
      <w:szCs w:val="20"/>
    </w:rPr>
  </w:style>
  <w:style w:type="character" w:customStyle="1" w:styleId="Zvraznn">
    <w:name w:val="Zvýraznění"/>
    <w:qFormat/>
    <w:rPr>
      <w:i/>
      <w:iCs/>
    </w:rPr>
  </w:style>
  <w:style w:type="character" w:customStyle="1" w:styleId="td01">
    <w:name w:val="td01"/>
    <w:basedOn w:val="Standardnpsmoodstavce"/>
  </w:style>
  <w:style w:type="character" w:customStyle="1" w:styleId="text-med">
    <w:name w:val="text-med"/>
    <w:basedOn w:val="Standardnpsmoodstavce"/>
  </w:style>
  <w:style w:type="character" w:customStyle="1" w:styleId="ZpatChar">
    <w:name w:val="Zápatí Char"/>
    <w:link w:val="Zpat"/>
    <w:uiPriority w:val="99"/>
    <w:rsid w:val="00462CEF"/>
    <w:rPr>
      <w:sz w:val="24"/>
      <w:szCs w:val="24"/>
    </w:rPr>
  </w:style>
  <w:style w:type="paragraph" w:styleId="Bezmezer">
    <w:name w:val="No Spacing"/>
    <w:uiPriority w:val="1"/>
    <w:qFormat/>
    <w:rsid w:val="0047525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05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510EB-508E-4EDD-ADAA-19E6516BF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1734</Words>
  <Characters>10234</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Kraj podpořil ZpívejFest devadesátitisícovou dotací</vt:lpstr>
    </vt:vector>
  </TitlesOfParts>
  <Company/>
  <LinksUpToDate>false</LinksUpToDate>
  <CharactersWithSpaces>11945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Kraj podpořil ZpívejFest devadesátitisícovou dotací</dc:title>
  <dc:subject/>
  <dc:creator>it</dc:creator>
  <cp:keywords/>
  <cp:lastModifiedBy>Tereza</cp:lastModifiedBy>
  <cp:revision>15</cp:revision>
  <dcterms:created xsi:type="dcterms:W3CDTF">2018-08-31T09:21:00Z</dcterms:created>
  <dcterms:modified xsi:type="dcterms:W3CDTF">2018-08-31T11:10:00Z</dcterms:modified>
</cp:coreProperties>
</file>